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D7EED" w14:textId="7420549E" w:rsidR="008807D0" w:rsidRPr="007E6157" w:rsidRDefault="00354DDB" w:rsidP="00402E95">
      <w:pPr>
        <w:pStyle w:val="Heading2"/>
        <w:rPr>
          <w:rFonts w:ascii="Spectral" w:hAnsi="Spectral" w:cstheme="minorBidi"/>
          <w:color w:val="A80050"/>
          <w:sz w:val="24"/>
          <w:szCs w:val="24"/>
        </w:rPr>
      </w:pPr>
      <w:r w:rsidRPr="007E6157">
        <w:rPr>
          <w:rFonts w:ascii="Spectral" w:hAnsi="Spectral" w:cstheme="minorBidi"/>
          <w:color w:val="A80050"/>
          <w:sz w:val="24"/>
          <w:szCs w:val="24"/>
        </w:rPr>
        <w:t>Proposer</w:t>
      </w:r>
      <w:r w:rsidR="008807D0" w:rsidRPr="007E6157">
        <w:rPr>
          <w:rFonts w:ascii="Spectral" w:hAnsi="Spectral" w:cstheme="minorBidi"/>
          <w:color w:val="A80050"/>
          <w:sz w:val="24"/>
          <w:szCs w:val="24"/>
        </w:rPr>
        <w:t xml:space="preserve"> details</w:t>
      </w:r>
    </w:p>
    <w:tbl>
      <w:tblPr>
        <w:tblStyle w:val="GridTable1Light-Accent5"/>
        <w:tblW w:w="0" w:type="auto"/>
        <w:tblLook w:val="0400" w:firstRow="0" w:lastRow="0" w:firstColumn="0" w:lastColumn="0" w:noHBand="0" w:noVBand="1"/>
      </w:tblPr>
      <w:tblGrid>
        <w:gridCol w:w="2308"/>
        <w:gridCol w:w="6708"/>
      </w:tblGrid>
      <w:tr w:rsidR="00A04961" w:rsidRPr="00B752F6" w14:paraId="32459CC0" w14:textId="77777777" w:rsidTr="00B14D2D">
        <w:tc>
          <w:tcPr>
            <w:tcW w:w="2405" w:type="dxa"/>
          </w:tcPr>
          <w:p w14:paraId="596F8119" w14:textId="77777777" w:rsidR="00F90409" w:rsidRPr="00D3362C" w:rsidRDefault="00F90409" w:rsidP="00F90409">
            <w:pPr>
              <w:rPr>
                <w:rFonts w:ascii="Inter Light" w:hAnsi="Inter Light" w:cstheme="minorHAnsi"/>
                <w:b/>
                <w:sz w:val="22"/>
                <w:szCs w:val="22"/>
              </w:rPr>
            </w:pPr>
            <w:r w:rsidRPr="00D3362C">
              <w:rPr>
                <w:rFonts w:ascii="Inter Light" w:hAnsi="Inter Light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7229" w:type="dxa"/>
          </w:tcPr>
          <w:p w14:paraId="25B88150" w14:textId="617425FD" w:rsidR="00F90409" w:rsidRPr="00B752F6" w:rsidRDefault="00F90409" w:rsidP="00D31A50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A04961" w:rsidRPr="00B752F6" w14:paraId="665E6874" w14:textId="77777777" w:rsidTr="00B14D2D">
        <w:tc>
          <w:tcPr>
            <w:tcW w:w="2405" w:type="dxa"/>
          </w:tcPr>
          <w:p w14:paraId="339B3E8D" w14:textId="77777777" w:rsidR="00F90409" w:rsidRPr="00D3362C" w:rsidRDefault="00F90409" w:rsidP="00F90409">
            <w:pPr>
              <w:rPr>
                <w:rFonts w:ascii="Inter Light" w:hAnsi="Inter Light" w:cstheme="minorHAnsi"/>
                <w:b/>
                <w:sz w:val="22"/>
                <w:szCs w:val="22"/>
              </w:rPr>
            </w:pPr>
            <w:r w:rsidRPr="00D3362C">
              <w:rPr>
                <w:rFonts w:ascii="Inter Light" w:hAnsi="Inter Light" w:cstheme="minorHAnsi"/>
                <w:b/>
                <w:sz w:val="22"/>
                <w:szCs w:val="22"/>
              </w:rPr>
              <w:t>School / Discipline</w:t>
            </w:r>
          </w:p>
        </w:tc>
        <w:tc>
          <w:tcPr>
            <w:tcW w:w="7229" w:type="dxa"/>
          </w:tcPr>
          <w:p w14:paraId="65BB8807" w14:textId="68474ACB" w:rsidR="00F90409" w:rsidRPr="00B752F6" w:rsidRDefault="00F90409" w:rsidP="00D31A50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A04961" w:rsidRPr="00B752F6" w14:paraId="31C45A14" w14:textId="77777777" w:rsidTr="00B14D2D">
        <w:tc>
          <w:tcPr>
            <w:tcW w:w="2405" w:type="dxa"/>
          </w:tcPr>
          <w:p w14:paraId="4EDA2A44" w14:textId="77777777" w:rsidR="00F90409" w:rsidRPr="00D3362C" w:rsidRDefault="00F90409" w:rsidP="00F90409">
            <w:pPr>
              <w:rPr>
                <w:rFonts w:ascii="Inter Light" w:hAnsi="Inter Light" w:cstheme="minorHAnsi"/>
                <w:b/>
                <w:sz w:val="22"/>
                <w:szCs w:val="22"/>
              </w:rPr>
            </w:pPr>
            <w:r w:rsidRPr="00D3362C">
              <w:rPr>
                <w:rFonts w:ascii="Inter Light" w:hAnsi="Inter Light" w:cstheme="minorHAnsi"/>
                <w:b/>
                <w:sz w:val="22"/>
                <w:szCs w:val="22"/>
              </w:rPr>
              <w:t>Contact Number</w:t>
            </w:r>
          </w:p>
        </w:tc>
        <w:tc>
          <w:tcPr>
            <w:tcW w:w="7229" w:type="dxa"/>
          </w:tcPr>
          <w:p w14:paraId="229463C6" w14:textId="21240F98" w:rsidR="00F90409" w:rsidRPr="00B752F6" w:rsidRDefault="00F90409" w:rsidP="00D31A50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A04961" w:rsidRPr="00B752F6" w14:paraId="6BD78591" w14:textId="77777777" w:rsidTr="00B14D2D">
        <w:tc>
          <w:tcPr>
            <w:tcW w:w="2405" w:type="dxa"/>
          </w:tcPr>
          <w:p w14:paraId="54C07F1D" w14:textId="77777777" w:rsidR="00F90409" w:rsidRPr="00D3362C" w:rsidRDefault="00F90409" w:rsidP="00F90409">
            <w:pPr>
              <w:rPr>
                <w:rFonts w:ascii="Inter Light" w:hAnsi="Inter Light" w:cstheme="minorHAnsi"/>
                <w:b/>
                <w:sz w:val="22"/>
                <w:szCs w:val="22"/>
              </w:rPr>
            </w:pPr>
            <w:r w:rsidRPr="00D3362C">
              <w:rPr>
                <w:rFonts w:ascii="Inter Light" w:hAnsi="Inter Light" w:cstheme="minorHAnsi"/>
                <w:b/>
                <w:sz w:val="22"/>
                <w:szCs w:val="22"/>
              </w:rPr>
              <w:t>Email Address</w:t>
            </w:r>
          </w:p>
        </w:tc>
        <w:tc>
          <w:tcPr>
            <w:tcW w:w="7229" w:type="dxa"/>
          </w:tcPr>
          <w:p w14:paraId="77D9712B" w14:textId="11360F94" w:rsidR="00F90409" w:rsidRPr="00B752F6" w:rsidRDefault="00F90409" w:rsidP="00D31A50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1A28E3" w:rsidRPr="00B752F6" w14:paraId="581B0E82" w14:textId="77777777" w:rsidTr="00B14D2D">
        <w:tc>
          <w:tcPr>
            <w:tcW w:w="2405" w:type="dxa"/>
          </w:tcPr>
          <w:p w14:paraId="45AB6B6C" w14:textId="09DDD4F8" w:rsidR="001A28E3" w:rsidRPr="00D3362C" w:rsidRDefault="002F4C3C" w:rsidP="00F90409">
            <w:pPr>
              <w:rPr>
                <w:rFonts w:ascii="Inter Light" w:hAnsi="Inter Light" w:cstheme="minorHAnsi"/>
                <w:b/>
                <w:sz w:val="22"/>
                <w:szCs w:val="22"/>
              </w:rPr>
            </w:pPr>
            <w:r w:rsidRPr="00D3362C">
              <w:rPr>
                <w:rFonts w:ascii="Inter Light" w:hAnsi="Inter Light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7229" w:type="dxa"/>
          </w:tcPr>
          <w:p w14:paraId="5C44D7E3" w14:textId="77777777" w:rsidR="001A28E3" w:rsidRPr="00B752F6" w:rsidRDefault="001A28E3" w:rsidP="00D31A50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DC6DCE2" w14:textId="77777777" w:rsidR="00F90409" w:rsidRPr="00B752F6" w:rsidRDefault="00F90409" w:rsidP="00F90409">
      <w:pPr>
        <w:jc w:val="both"/>
        <w:rPr>
          <w:rFonts w:asciiTheme="minorHAnsi" w:hAnsiTheme="minorHAnsi" w:cstheme="minorHAnsi"/>
          <w:b/>
        </w:rPr>
      </w:pPr>
    </w:p>
    <w:p w14:paraId="435913E7" w14:textId="09639254" w:rsidR="00F90409" w:rsidRPr="007E6157" w:rsidRDefault="00F90409" w:rsidP="00B8204D">
      <w:pPr>
        <w:pStyle w:val="Heading2"/>
        <w:rPr>
          <w:rFonts w:ascii="Spectral" w:hAnsi="Spectral" w:cstheme="minorBidi"/>
          <w:color w:val="A80050"/>
          <w:sz w:val="24"/>
          <w:szCs w:val="24"/>
        </w:rPr>
      </w:pPr>
      <w:r w:rsidRPr="007E6157">
        <w:rPr>
          <w:rFonts w:ascii="Spectral" w:hAnsi="Spectral" w:cstheme="minorBidi"/>
          <w:color w:val="A80050"/>
          <w:sz w:val="24"/>
          <w:szCs w:val="24"/>
        </w:rPr>
        <w:t>Details of proposed partner institution</w:t>
      </w:r>
    </w:p>
    <w:tbl>
      <w:tblPr>
        <w:tblStyle w:val="GridTable1Light-Accent5"/>
        <w:tblW w:w="0" w:type="auto"/>
        <w:tblLook w:val="0400" w:firstRow="0" w:lastRow="0" w:firstColumn="0" w:lastColumn="0" w:noHBand="0" w:noVBand="1"/>
      </w:tblPr>
      <w:tblGrid>
        <w:gridCol w:w="2318"/>
        <w:gridCol w:w="6698"/>
      </w:tblGrid>
      <w:tr w:rsidR="00A04961" w:rsidRPr="00B752F6" w14:paraId="5A134CC2" w14:textId="77777777" w:rsidTr="00B14D2D">
        <w:trPr>
          <w:trHeight w:val="275"/>
        </w:trPr>
        <w:tc>
          <w:tcPr>
            <w:tcW w:w="2405" w:type="dxa"/>
          </w:tcPr>
          <w:p w14:paraId="4CF12BB1" w14:textId="538B0220" w:rsidR="00F90409" w:rsidRPr="009F054F" w:rsidRDefault="00F90409" w:rsidP="00F90409">
            <w:pPr>
              <w:rPr>
                <w:rFonts w:ascii="Inter Light" w:hAnsi="Inter Light" w:cstheme="minorHAnsi"/>
                <w:b/>
              </w:rPr>
            </w:pPr>
            <w:r w:rsidRPr="009F054F">
              <w:rPr>
                <w:rFonts w:ascii="Inter Light" w:hAnsi="Inter Light" w:cstheme="minorHAnsi"/>
                <w:b/>
              </w:rPr>
              <w:t>Name of Institution</w:t>
            </w:r>
          </w:p>
        </w:tc>
        <w:tc>
          <w:tcPr>
            <w:tcW w:w="7229" w:type="dxa"/>
          </w:tcPr>
          <w:p w14:paraId="5B25F420" w14:textId="60637CC9" w:rsidR="00F90409" w:rsidRPr="00B752F6" w:rsidRDefault="00F90409" w:rsidP="00F9040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04961" w:rsidRPr="00B752F6" w14:paraId="5C256BD8" w14:textId="77777777" w:rsidTr="00B14D2D">
        <w:trPr>
          <w:trHeight w:val="265"/>
        </w:trPr>
        <w:tc>
          <w:tcPr>
            <w:tcW w:w="2405" w:type="dxa"/>
          </w:tcPr>
          <w:p w14:paraId="3174A637" w14:textId="1A9B00AA" w:rsidR="00F90409" w:rsidRPr="009F054F" w:rsidRDefault="00F90409" w:rsidP="00F90409">
            <w:pPr>
              <w:rPr>
                <w:rFonts w:ascii="Inter Light" w:hAnsi="Inter Light" w:cstheme="minorHAnsi"/>
                <w:b/>
              </w:rPr>
            </w:pPr>
            <w:r w:rsidRPr="009F054F">
              <w:rPr>
                <w:rFonts w:ascii="Inter Light" w:hAnsi="Inter Light" w:cstheme="minorHAnsi"/>
                <w:b/>
              </w:rPr>
              <w:t>Country</w:t>
            </w:r>
          </w:p>
        </w:tc>
        <w:tc>
          <w:tcPr>
            <w:tcW w:w="7229" w:type="dxa"/>
          </w:tcPr>
          <w:p w14:paraId="6319497F" w14:textId="004AB1B3" w:rsidR="00F90409" w:rsidRPr="00B752F6" w:rsidRDefault="00F90409" w:rsidP="00F9040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04961" w:rsidRPr="00B752F6" w14:paraId="721626AB" w14:textId="77777777" w:rsidTr="00B14D2D">
        <w:tc>
          <w:tcPr>
            <w:tcW w:w="9634" w:type="dxa"/>
            <w:gridSpan w:val="2"/>
          </w:tcPr>
          <w:p w14:paraId="62C3FDC9" w14:textId="705C9913" w:rsidR="00DB48BA" w:rsidRPr="009F054F" w:rsidRDefault="00DB48BA" w:rsidP="00DB48BA">
            <w:pPr>
              <w:jc w:val="both"/>
              <w:rPr>
                <w:rFonts w:ascii="Inter Light" w:hAnsi="Inter Light" w:cstheme="minorBidi"/>
                <w:b/>
              </w:rPr>
            </w:pPr>
            <w:r w:rsidRPr="009F054F">
              <w:rPr>
                <w:rFonts w:ascii="Inter Light" w:hAnsi="Inter Light" w:cstheme="minorBidi"/>
                <w:b/>
              </w:rPr>
              <w:t>Contact Person’s Details:</w:t>
            </w:r>
          </w:p>
          <w:p w14:paraId="13EBFD23" w14:textId="77777777" w:rsidR="00DB48BA" w:rsidRPr="009F054F" w:rsidRDefault="00DB48BA" w:rsidP="00C12C34">
            <w:pPr>
              <w:jc w:val="both"/>
              <w:rPr>
                <w:rFonts w:ascii="Inter Light" w:hAnsi="Inter Light" w:cstheme="minorHAnsi"/>
                <w:bCs/>
              </w:rPr>
            </w:pPr>
            <w:r w:rsidRPr="009F054F">
              <w:rPr>
                <w:rFonts w:ascii="Inter Light" w:hAnsi="Inter Light" w:cstheme="minorHAnsi"/>
                <w:bCs/>
              </w:rPr>
              <w:t>Name</w:t>
            </w:r>
          </w:p>
          <w:p w14:paraId="74A4D1EB" w14:textId="4DC7DA90" w:rsidR="00DB48BA" w:rsidRPr="009F054F" w:rsidRDefault="00DB48BA" w:rsidP="00C12C34">
            <w:pPr>
              <w:jc w:val="both"/>
              <w:rPr>
                <w:rFonts w:ascii="Inter Light" w:hAnsi="Inter Light" w:cstheme="minorHAnsi"/>
                <w:b/>
              </w:rPr>
            </w:pPr>
            <w:r w:rsidRPr="009F054F">
              <w:rPr>
                <w:rFonts w:ascii="Inter Light" w:hAnsi="Inter Light" w:cstheme="minorHAnsi"/>
                <w:bCs/>
              </w:rPr>
              <w:t>Email Address</w:t>
            </w:r>
          </w:p>
        </w:tc>
      </w:tr>
    </w:tbl>
    <w:p w14:paraId="3DD630D7" w14:textId="78B4CDF0" w:rsidR="00F90409" w:rsidRPr="00CF7DE2" w:rsidRDefault="00F90409" w:rsidP="002C1FAE">
      <w:pPr>
        <w:pStyle w:val="Heading2"/>
        <w:spacing w:line="276" w:lineRule="auto"/>
        <w:rPr>
          <w:rFonts w:ascii="Spectral" w:hAnsi="Spectral" w:cstheme="minorBidi"/>
          <w:color w:val="A80050"/>
          <w:sz w:val="24"/>
          <w:szCs w:val="24"/>
        </w:rPr>
      </w:pPr>
      <w:r w:rsidRPr="00AE4D35">
        <w:rPr>
          <w:rFonts w:ascii="Spectral" w:hAnsi="Spectral" w:cstheme="minorBidi"/>
          <w:color w:val="A80050"/>
          <w:sz w:val="24"/>
          <w:szCs w:val="24"/>
        </w:rPr>
        <w:t>Type of activity proposed and brief background details</w:t>
      </w:r>
    </w:p>
    <w:p w14:paraId="7088A36D" w14:textId="4F250E32" w:rsidR="00F90409" w:rsidRPr="00063DEB" w:rsidRDefault="00CF2339" w:rsidP="00A21E92">
      <w:pPr>
        <w:spacing w:line="360" w:lineRule="auto"/>
        <w:jc w:val="both"/>
        <w:rPr>
          <w:rFonts w:ascii="Inter Light" w:hAnsi="Inter Light" w:cstheme="minorHAnsi"/>
          <w:bCs/>
          <w:sz w:val="22"/>
          <w:szCs w:val="22"/>
        </w:rPr>
      </w:pPr>
      <w:sdt>
        <w:sdtPr>
          <w:rPr>
            <w:rFonts w:ascii="Inter Light" w:hAnsi="Inter Light" w:cstheme="minorHAnsi"/>
            <w:bCs/>
            <w:sz w:val="22"/>
            <w:szCs w:val="22"/>
          </w:rPr>
          <w:id w:val="-1173335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1E92" w:rsidRPr="00063DEB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90409" w:rsidRPr="00063DEB">
        <w:rPr>
          <w:rFonts w:ascii="Inter Light" w:hAnsi="Inter Light" w:cstheme="minorHAnsi"/>
          <w:bCs/>
          <w:sz w:val="22"/>
          <w:szCs w:val="22"/>
        </w:rPr>
        <w:t>Student Exchange</w:t>
      </w:r>
      <w:r w:rsidR="00063DEB">
        <w:rPr>
          <w:rFonts w:ascii="Inter Light" w:hAnsi="Inter Light" w:cstheme="minorHAnsi"/>
          <w:bCs/>
          <w:sz w:val="22"/>
          <w:szCs w:val="22"/>
        </w:rPr>
        <w:tab/>
      </w:r>
      <w:sdt>
        <w:sdtPr>
          <w:rPr>
            <w:rFonts w:ascii="Inter Light" w:hAnsi="Inter Light" w:cstheme="minorHAnsi"/>
            <w:bCs/>
            <w:sz w:val="22"/>
            <w:szCs w:val="22"/>
          </w:rPr>
          <w:id w:val="-1881239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DEB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C33EA0" w:rsidRPr="00063DEB">
        <w:rPr>
          <w:rFonts w:ascii="Inter Light" w:hAnsi="Inter Light" w:cstheme="minorHAnsi"/>
          <w:bCs/>
          <w:sz w:val="22"/>
          <w:szCs w:val="22"/>
        </w:rPr>
        <w:t xml:space="preserve">Teaching </w:t>
      </w:r>
      <w:r w:rsidR="00F90409" w:rsidRPr="00063DEB">
        <w:rPr>
          <w:rFonts w:ascii="Inter Light" w:hAnsi="Inter Light" w:cstheme="minorHAnsi"/>
          <w:bCs/>
          <w:sz w:val="22"/>
          <w:szCs w:val="22"/>
        </w:rPr>
        <w:t>Staff Exchange</w:t>
      </w:r>
      <w:r w:rsidR="00063DEB">
        <w:rPr>
          <w:rFonts w:ascii="Inter Light" w:hAnsi="Inter Light" w:cstheme="minorHAnsi"/>
          <w:bCs/>
          <w:sz w:val="22"/>
          <w:szCs w:val="22"/>
        </w:rPr>
        <w:tab/>
      </w:r>
      <w:sdt>
        <w:sdtPr>
          <w:rPr>
            <w:rFonts w:ascii="Inter Light" w:hAnsi="Inter Light" w:cstheme="minorHAnsi"/>
            <w:bCs/>
            <w:sz w:val="22"/>
            <w:szCs w:val="22"/>
          </w:rPr>
          <w:id w:val="1526202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7B44" w:rsidRPr="00063DEB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D87B44" w:rsidRPr="00063DEB">
        <w:rPr>
          <w:rFonts w:ascii="Inter Light" w:hAnsi="Inter Light" w:cstheme="minorHAnsi"/>
          <w:bCs/>
          <w:sz w:val="22"/>
          <w:szCs w:val="22"/>
        </w:rPr>
        <w:t xml:space="preserve"> Professional Staff Exchange</w:t>
      </w:r>
    </w:p>
    <w:p w14:paraId="52B069E2" w14:textId="7DFA22A0" w:rsidR="00B8204D" w:rsidRDefault="00B8204D" w:rsidP="00B8204D">
      <w:pPr>
        <w:jc w:val="both"/>
        <w:rPr>
          <w:rFonts w:ascii="Inter Light" w:hAnsi="Inter Light" w:cstheme="minorHAnsi"/>
          <w:bCs/>
          <w:sz w:val="22"/>
          <w:szCs w:val="22"/>
        </w:rPr>
      </w:pPr>
      <w:r w:rsidRPr="007E6157">
        <w:rPr>
          <w:rFonts w:ascii="Inter Light" w:hAnsi="Inter Light" w:cstheme="minorHAnsi"/>
          <w:bCs/>
          <w:sz w:val="22"/>
          <w:szCs w:val="22"/>
        </w:rPr>
        <w:t>Best practice is to have an initial meeting with the partner institution, and a discussion with relevant academics with reference to the Factors for Success referenced below before submitting this form. Have you completed these initial steps?</w:t>
      </w:r>
      <w:r w:rsidRPr="007E6157">
        <w:rPr>
          <w:rFonts w:ascii="Inter Light" w:hAnsi="Inter Light" w:cstheme="minorHAnsi"/>
          <w:b/>
          <w:sz w:val="22"/>
          <w:szCs w:val="22"/>
        </w:rPr>
        <w:t xml:space="preserve"> </w:t>
      </w:r>
      <w:r w:rsidRPr="007E6157">
        <w:rPr>
          <w:rFonts w:ascii="Inter Light" w:hAnsi="Inter Light" w:cstheme="minorHAnsi"/>
          <w:bCs/>
          <w:sz w:val="22"/>
          <w:szCs w:val="22"/>
        </w:rPr>
        <w:t xml:space="preserve">Yes </w:t>
      </w:r>
      <w:sdt>
        <w:sdtPr>
          <w:rPr>
            <w:rFonts w:ascii="Inter Light" w:hAnsi="Inter Light" w:cstheme="minorHAnsi"/>
            <w:bCs/>
            <w:sz w:val="22"/>
            <w:szCs w:val="22"/>
          </w:rPr>
          <w:id w:val="1703661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6157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7E6157">
        <w:rPr>
          <w:rFonts w:ascii="Inter Light" w:hAnsi="Inter Light" w:cstheme="minorHAnsi"/>
          <w:bCs/>
          <w:sz w:val="22"/>
          <w:szCs w:val="22"/>
        </w:rPr>
        <w:t xml:space="preserve"> No </w:t>
      </w:r>
      <w:sdt>
        <w:sdtPr>
          <w:rPr>
            <w:rFonts w:ascii="Inter Light" w:hAnsi="Inter Light" w:cstheme="minorHAnsi"/>
            <w:bCs/>
            <w:sz w:val="22"/>
            <w:szCs w:val="22"/>
          </w:rPr>
          <w:id w:val="170301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6157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</w:p>
    <w:p w14:paraId="3D2E90D2" w14:textId="77777777" w:rsidR="00F710C2" w:rsidRDefault="00F710C2" w:rsidP="00B8204D">
      <w:pPr>
        <w:jc w:val="both"/>
        <w:rPr>
          <w:rFonts w:ascii="Inter Light" w:hAnsi="Inter Light" w:cstheme="minorHAnsi"/>
          <w:bCs/>
          <w:sz w:val="22"/>
          <w:szCs w:val="22"/>
        </w:rPr>
      </w:pPr>
    </w:p>
    <w:p w14:paraId="66ACCF60" w14:textId="608D71C6" w:rsidR="00F710C2" w:rsidRDefault="007D767C" w:rsidP="00B8204D">
      <w:pPr>
        <w:jc w:val="both"/>
        <w:rPr>
          <w:rFonts w:ascii="Inter Light" w:hAnsi="Inter Light" w:cstheme="minorHAnsi"/>
          <w:bCs/>
          <w:sz w:val="22"/>
          <w:szCs w:val="22"/>
        </w:rPr>
      </w:pPr>
      <w:r>
        <w:rPr>
          <w:rFonts w:ascii="Inter Light" w:hAnsi="Inter Light" w:cstheme="minorHAnsi"/>
          <w:bCs/>
          <w:sz w:val="22"/>
          <w:szCs w:val="22"/>
        </w:rPr>
        <w:t>When considering a new partner for this exchange, did you consider an</w:t>
      </w:r>
      <w:r w:rsidR="002D28F1">
        <w:rPr>
          <w:rFonts w:ascii="Inter Light" w:hAnsi="Inter Light" w:cstheme="minorHAnsi"/>
          <w:bCs/>
          <w:sz w:val="22"/>
          <w:szCs w:val="22"/>
        </w:rPr>
        <w:t xml:space="preserve"> Enlight partner? </w:t>
      </w:r>
    </w:p>
    <w:p w14:paraId="58F14665" w14:textId="655D5A93" w:rsidR="002D28F1" w:rsidRPr="007E6157" w:rsidRDefault="002D28F1" w:rsidP="00B8204D">
      <w:pPr>
        <w:jc w:val="both"/>
        <w:rPr>
          <w:rFonts w:ascii="Inter Light" w:hAnsi="Inter Light" w:cstheme="minorHAnsi"/>
          <w:bCs/>
          <w:sz w:val="22"/>
          <w:szCs w:val="22"/>
        </w:rPr>
      </w:pPr>
      <w:r w:rsidRPr="007E6157">
        <w:rPr>
          <w:rFonts w:ascii="Inter Light" w:hAnsi="Inter Light" w:cstheme="minorHAnsi"/>
          <w:bCs/>
          <w:sz w:val="22"/>
          <w:szCs w:val="22"/>
        </w:rPr>
        <w:t xml:space="preserve">Yes </w:t>
      </w:r>
      <w:sdt>
        <w:sdtPr>
          <w:rPr>
            <w:rFonts w:ascii="Inter Light" w:hAnsi="Inter Light" w:cstheme="minorHAnsi"/>
            <w:bCs/>
            <w:sz w:val="22"/>
            <w:szCs w:val="22"/>
          </w:rPr>
          <w:id w:val="-172945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6157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7E6157">
        <w:rPr>
          <w:rFonts w:ascii="Inter Light" w:hAnsi="Inter Light" w:cstheme="minorHAnsi"/>
          <w:bCs/>
          <w:sz w:val="22"/>
          <w:szCs w:val="22"/>
        </w:rPr>
        <w:t xml:space="preserve"> No </w:t>
      </w:r>
      <w:sdt>
        <w:sdtPr>
          <w:rPr>
            <w:rFonts w:ascii="Inter Light" w:hAnsi="Inter Light" w:cstheme="minorHAnsi"/>
            <w:bCs/>
            <w:sz w:val="22"/>
            <w:szCs w:val="22"/>
          </w:rPr>
          <w:id w:val="-696623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E6157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</w:p>
    <w:p w14:paraId="63D6AE82" w14:textId="56CBCC2C" w:rsidR="00F90409" w:rsidRPr="007E6157" w:rsidRDefault="00F90409" w:rsidP="00AE4D35">
      <w:pPr>
        <w:pStyle w:val="Heading2"/>
        <w:rPr>
          <w:rFonts w:ascii="Spectral" w:hAnsi="Spectral" w:cstheme="minorBidi"/>
          <w:color w:val="A80050"/>
          <w:sz w:val="24"/>
          <w:szCs w:val="24"/>
        </w:rPr>
      </w:pPr>
      <w:r w:rsidRPr="007E6157">
        <w:rPr>
          <w:rFonts w:ascii="Spectral" w:hAnsi="Spectral" w:cstheme="minorBidi"/>
          <w:color w:val="A80050"/>
          <w:sz w:val="24"/>
          <w:szCs w:val="24"/>
        </w:rPr>
        <w:t xml:space="preserve">Reasons for proposing this new </w:t>
      </w:r>
      <w:r w:rsidR="00F62AF3" w:rsidRPr="007E6157">
        <w:rPr>
          <w:rFonts w:ascii="Spectral" w:hAnsi="Spectral" w:cstheme="minorBidi"/>
          <w:color w:val="A80050"/>
          <w:sz w:val="24"/>
          <w:szCs w:val="24"/>
        </w:rPr>
        <w:t>exchange</w:t>
      </w:r>
      <w:r w:rsidRPr="007E6157">
        <w:rPr>
          <w:rFonts w:ascii="Spectral" w:hAnsi="Spectral" w:cstheme="minorBidi"/>
          <w:color w:val="A80050"/>
          <w:sz w:val="24"/>
          <w:szCs w:val="24"/>
        </w:rPr>
        <w:t xml:space="preserve"> link</w:t>
      </w:r>
      <w:r w:rsidR="000D75D1" w:rsidRPr="007E6157">
        <w:rPr>
          <w:rFonts w:ascii="Spectral" w:hAnsi="Spectral" w:cstheme="minorBidi"/>
          <w:color w:val="A80050"/>
          <w:sz w:val="24"/>
          <w:szCs w:val="24"/>
        </w:rPr>
        <w:t xml:space="preserve"> and anticipated outcomes</w:t>
      </w:r>
      <w:r w:rsidRPr="007E6157">
        <w:rPr>
          <w:rFonts w:ascii="Spectral" w:hAnsi="Spectral" w:cstheme="minorBidi"/>
          <w:color w:val="A80050"/>
          <w:sz w:val="24"/>
          <w:szCs w:val="24"/>
        </w:rPr>
        <w:t>:</w:t>
      </w:r>
      <w:r w:rsidR="00AA79B7" w:rsidRPr="007E6157">
        <w:rPr>
          <w:rFonts w:ascii="Spectral" w:hAnsi="Spectral" w:cstheme="minorBidi"/>
          <w:color w:val="A80050"/>
          <w:sz w:val="24"/>
          <w:szCs w:val="24"/>
        </w:rPr>
        <w:t xml:space="preserve"> </w:t>
      </w:r>
    </w:p>
    <w:tbl>
      <w:tblPr>
        <w:tblStyle w:val="GridTable1Light-Accent5"/>
        <w:tblW w:w="0" w:type="auto"/>
        <w:tblLook w:val="0400" w:firstRow="0" w:lastRow="0" w:firstColumn="0" w:lastColumn="0" w:noHBand="0" w:noVBand="1"/>
      </w:tblPr>
      <w:tblGrid>
        <w:gridCol w:w="4248"/>
        <w:gridCol w:w="4768"/>
      </w:tblGrid>
      <w:tr w:rsidR="005A0AA7" w:rsidRPr="00B752F6" w14:paraId="68B006EB" w14:textId="77777777" w:rsidTr="00946AE5">
        <w:trPr>
          <w:trHeight w:val="4905"/>
        </w:trPr>
        <w:tc>
          <w:tcPr>
            <w:tcW w:w="9016" w:type="dxa"/>
            <w:gridSpan w:val="2"/>
          </w:tcPr>
          <w:p w14:paraId="578D7435" w14:textId="472E287E" w:rsidR="00B70868" w:rsidRPr="00B752F6" w:rsidRDefault="00B70868" w:rsidP="005A0AA7">
            <w:pPr>
              <w:jc w:val="both"/>
              <w:rPr>
                <w:rFonts w:asciiTheme="minorHAnsi" w:hAnsiTheme="minorHAnsi" w:cstheme="minorBidi"/>
              </w:rPr>
            </w:pPr>
          </w:p>
        </w:tc>
      </w:tr>
      <w:tr w:rsidR="003E0761" w:rsidRPr="00B752F6" w14:paraId="3B5F0761" w14:textId="77777777" w:rsidTr="007E6157">
        <w:trPr>
          <w:trHeight w:val="277"/>
        </w:trPr>
        <w:tc>
          <w:tcPr>
            <w:tcW w:w="4248" w:type="dxa"/>
          </w:tcPr>
          <w:p w14:paraId="77418AC0" w14:textId="77777777" w:rsidR="003E0761" w:rsidRPr="00B752F6" w:rsidRDefault="003E0761" w:rsidP="005A0AA7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7E6157">
              <w:rPr>
                <w:rFonts w:ascii="Inter Light" w:hAnsi="Inter Light" w:cstheme="minorHAnsi"/>
                <w:bCs/>
              </w:rPr>
              <w:t>Proposed first year of activity:</w:t>
            </w:r>
          </w:p>
        </w:tc>
        <w:tc>
          <w:tcPr>
            <w:tcW w:w="4768" w:type="dxa"/>
          </w:tcPr>
          <w:p w14:paraId="160E3DA1" w14:textId="77777777" w:rsidR="003E0761" w:rsidRPr="00B752F6" w:rsidRDefault="003E0761" w:rsidP="005A0AA7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1B9093D" w14:textId="77777777" w:rsidR="00946AE5" w:rsidRDefault="00946AE5" w:rsidP="002B7725">
      <w:pPr>
        <w:spacing w:after="160" w:line="259" w:lineRule="auto"/>
        <w:rPr>
          <w:rFonts w:ascii="Inter Light" w:hAnsi="Inter Light" w:cstheme="minorHAnsi"/>
          <w:b/>
          <w:bCs/>
        </w:rPr>
      </w:pPr>
    </w:p>
    <w:p w14:paraId="431C8105" w14:textId="4358D390" w:rsidR="003E0761" w:rsidRPr="007E6157" w:rsidRDefault="00022C98" w:rsidP="002B7725">
      <w:pPr>
        <w:spacing w:after="160" w:line="259" w:lineRule="auto"/>
        <w:rPr>
          <w:rFonts w:ascii="Inter Light" w:hAnsi="Inter Light" w:cstheme="minorHAnsi"/>
          <w:b/>
          <w:bCs/>
        </w:rPr>
      </w:pPr>
      <w:r w:rsidRPr="007E6157">
        <w:rPr>
          <w:rFonts w:ascii="Inter Light" w:hAnsi="Inter Light" w:cstheme="minorHAnsi"/>
          <w:b/>
          <w:bCs/>
        </w:rPr>
        <w:t>Indicators for Success Checklist</w:t>
      </w:r>
    </w:p>
    <w:tbl>
      <w:tblPr>
        <w:tblStyle w:val="GridTable5Dark-Accent6"/>
        <w:tblW w:w="9634" w:type="dxa"/>
        <w:tblLook w:val="04A0" w:firstRow="1" w:lastRow="0" w:firstColumn="1" w:lastColumn="0" w:noHBand="0" w:noVBand="1"/>
      </w:tblPr>
      <w:tblGrid>
        <w:gridCol w:w="1566"/>
        <w:gridCol w:w="3674"/>
        <w:gridCol w:w="4394"/>
      </w:tblGrid>
      <w:tr w:rsidR="008D5836" w:rsidRPr="008D5836" w14:paraId="77A595A3" w14:textId="77777777" w:rsidTr="007D76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shd w:val="clear" w:color="auto" w:fill="BFBFBF" w:themeFill="background1" w:themeFillShade="BF"/>
          </w:tcPr>
          <w:p w14:paraId="52E8C54A" w14:textId="77777777" w:rsidR="008D5836" w:rsidRPr="00B2517A" w:rsidRDefault="008D5836" w:rsidP="008D5836">
            <w:pPr>
              <w:jc w:val="center"/>
              <w:rPr>
                <w:rFonts w:ascii="Inter Light" w:eastAsiaTheme="minorHAnsi" w:hAnsi="Inter Light" w:cstheme="minorHAnsi"/>
                <w:sz w:val="22"/>
                <w:szCs w:val="22"/>
                <w:lang w:val="en-IE" w:eastAsia="en-US"/>
              </w:rPr>
            </w:pPr>
          </w:p>
        </w:tc>
        <w:tc>
          <w:tcPr>
            <w:tcW w:w="3674" w:type="dxa"/>
            <w:shd w:val="clear" w:color="auto" w:fill="BFBFBF" w:themeFill="background1" w:themeFillShade="BF"/>
          </w:tcPr>
          <w:p w14:paraId="46E59C19" w14:textId="77777777" w:rsidR="008D5836" w:rsidRPr="00B2517A" w:rsidRDefault="008D5836" w:rsidP="008D58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eastAsiaTheme="minorHAnsi" w:hAnsi="Inter Light" w:cstheme="minorBidi"/>
                <w:sz w:val="22"/>
                <w:szCs w:val="22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Bidi"/>
                <w:sz w:val="22"/>
                <w:szCs w:val="22"/>
                <w:lang w:val="en-IE" w:eastAsia="en-US"/>
              </w:rPr>
              <w:t>Low Success Factors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71A23A5A" w14:textId="77777777" w:rsidR="008D5836" w:rsidRPr="00B2517A" w:rsidRDefault="008D5836" w:rsidP="008D58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eastAsiaTheme="minorHAnsi" w:hAnsi="Inter Light" w:cstheme="minorBidi"/>
                <w:sz w:val="22"/>
                <w:szCs w:val="22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Bidi"/>
                <w:sz w:val="22"/>
                <w:szCs w:val="22"/>
                <w:lang w:val="en-IE" w:eastAsia="en-US"/>
              </w:rPr>
              <w:t>High Success Factors</w:t>
            </w:r>
          </w:p>
        </w:tc>
      </w:tr>
      <w:tr w:rsidR="008D5836" w:rsidRPr="008D5836" w14:paraId="10DAF3C7" w14:textId="77777777" w:rsidTr="007D76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shd w:val="clear" w:color="auto" w:fill="BFBFBF" w:themeFill="background1" w:themeFillShade="BF"/>
            <w:vAlign w:val="center"/>
          </w:tcPr>
          <w:p w14:paraId="266A93AA" w14:textId="77777777" w:rsidR="008D5836" w:rsidRPr="00B2517A" w:rsidRDefault="008D5836" w:rsidP="008D5836">
            <w:pPr>
              <w:rPr>
                <w:rFonts w:ascii="Inter Light" w:eastAsiaTheme="minorHAnsi" w:hAnsi="Inter Light" w:cstheme="minorBidi"/>
                <w:sz w:val="22"/>
                <w:szCs w:val="22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Bidi"/>
                <w:sz w:val="22"/>
                <w:szCs w:val="22"/>
                <w:lang w:val="en-IE" w:eastAsia="en-US"/>
              </w:rPr>
              <w:t>Ranking</w:t>
            </w:r>
          </w:p>
        </w:tc>
        <w:tc>
          <w:tcPr>
            <w:tcW w:w="3674" w:type="dxa"/>
            <w:shd w:val="clear" w:color="auto" w:fill="9CC2E5" w:themeFill="accent5" w:themeFillTint="99"/>
          </w:tcPr>
          <w:p w14:paraId="61AFA790" w14:textId="77777777" w:rsidR="008D5836" w:rsidRPr="00B2517A" w:rsidRDefault="008D5836" w:rsidP="008D5836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  <w:t xml:space="preserve">Not ranked nationally or globally </w:t>
            </w:r>
          </w:p>
        </w:tc>
        <w:tc>
          <w:tcPr>
            <w:tcW w:w="4394" w:type="dxa"/>
          </w:tcPr>
          <w:p w14:paraId="2ABC321B" w14:textId="77777777" w:rsidR="008D5836" w:rsidRPr="00B2517A" w:rsidRDefault="008D5836" w:rsidP="008D5836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  <w:t>Ranked similarly or above University of Galway nationally or globally</w:t>
            </w:r>
          </w:p>
        </w:tc>
      </w:tr>
      <w:tr w:rsidR="008D5836" w:rsidRPr="008D5836" w14:paraId="20839EDA" w14:textId="77777777" w:rsidTr="007D767C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shd w:val="clear" w:color="auto" w:fill="BFBFBF" w:themeFill="background1" w:themeFillShade="BF"/>
            <w:vAlign w:val="center"/>
          </w:tcPr>
          <w:p w14:paraId="3AC6D516" w14:textId="77777777" w:rsidR="008D5836" w:rsidRPr="00B2517A" w:rsidRDefault="008D5836" w:rsidP="008D5836">
            <w:pPr>
              <w:spacing w:before="240"/>
              <w:rPr>
                <w:rFonts w:ascii="Inter Light" w:eastAsiaTheme="minorHAnsi" w:hAnsi="Inter Light" w:cstheme="minorBidi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Bidi"/>
                <w:sz w:val="22"/>
                <w:szCs w:val="22"/>
                <w:lang w:val="en-IE" w:eastAsia="en-US"/>
              </w:rPr>
              <w:t>Academic</w:t>
            </w:r>
          </w:p>
        </w:tc>
        <w:tc>
          <w:tcPr>
            <w:tcW w:w="3674" w:type="dxa"/>
            <w:shd w:val="clear" w:color="auto" w:fill="DEEAF6" w:themeFill="accent5" w:themeFillTint="33"/>
          </w:tcPr>
          <w:p w14:paraId="78E984E1" w14:textId="77777777" w:rsidR="008D5836" w:rsidRPr="00B2517A" w:rsidRDefault="008D5836" w:rsidP="008D5836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7B7B7B" w:themeColor="accent3" w:themeShade="BF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7B7B7B" w:themeColor="accent3" w:themeShade="BF"/>
                <w:sz w:val="20"/>
                <w:szCs w:val="20"/>
                <w:lang w:val="en-IE" w:eastAsia="en-US"/>
              </w:rPr>
              <w:t>No partnership goals or outcomes set out by either/both institutions</w:t>
            </w:r>
          </w:p>
          <w:p w14:paraId="319BAE6A" w14:textId="77777777" w:rsidR="008D5836" w:rsidRPr="00B2517A" w:rsidRDefault="008D5836" w:rsidP="008D5836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  <w:t>Lack of clarity on how agreement works in practice</w:t>
            </w:r>
          </w:p>
          <w:p w14:paraId="3C7EE9F5" w14:textId="77777777" w:rsidR="008D5836" w:rsidRPr="00B2517A" w:rsidRDefault="008D5836" w:rsidP="008D5836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  <w:t>No clear demand for link</w:t>
            </w:r>
          </w:p>
          <w:p w14:paraId="6BE2207C" w14:textId="77777777" w:rsidR="008D5836" w:rsidRPr="00B2517A" w:rsidRDefault="008D5836" w:rsidP="008D5836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  <w:t xml:space="preserve">Incomparable academic standards </w:t>
            </w:r>
          </w:p>
          <w:p w14:paraId="5D0535FF" w14:textId="77777777" w:rsidR="008D5836" w:rsidRPr="00B2517A" w:rsidRDefault="008D5836" w:rsidP="008D5836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  <w:t>Semesters are not aligned resulting in students missing exams or modules</w:t>
            </w:r>
          </w:p>
          <w:p w14:paraId="2BF568B4" w14:textId="77777777" w:rsidR="008D5836" w:rsidRPr="00B2517A" w:rsidRDefault="008D5836" w:rsidP="008D5836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  <w:t>No suitable modules identified</w:t>
            </w:r>
          </w:p>
          <w:p w14:paraId="00BE9EE8" w14:textId="77777777" w:rsidR="008D5836" w:rsidRPr="00B2517A" w:rsidRDefault="008D5836" w:rsidP="008D5836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  <w:t>Limited range of English-taught courses available at the appropriate level, for non-language exchanges</w:t>
            </w:r>
          </w:p>
          <w:p w14:paraId="2BE2D1C5" w14:textId="77777777" w:rsidR="008D5836" w:rsidRPr="00B2517A" w:rsidRDefault="008D5836" w:rsidP="008D5836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  <w:t>Very low staff to student ratios (≤ x)</w:t>
            </w:r>
          </w:p>
          <w:p w14:paraId="379641D8" w14:textId="77777777" w:rsidR="008D5836" w:rsidRPr="00B2517A" w:rsidRDefault="008D5836" w:rsidP="008D5836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  <w:t>Negative previous experience with partner</w:t>
            </w:r>
          </w:p>
          <w:p w14:paraId="1A68C131" w14:textId="77777777" w:rsidR="008D5836" w:rsidRPr="00B2517A" w:rsidRDefault="008D5836" w:rsidP="008D5836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  <w:t>Lack of clarity on conversion of grades and credits.</w:t>
            </w:r>
          </w:p>
        </w:tc>
        <w:tc>
          <w:tcPr>
            <w:tcW w:w="4394" w:type="dxa"/>
          </w:tcPr>
          <w:p w14:paraId="3FC83C22" w14:textId="77777777" w:rsidR="008D5836" w:rsidRPr="00B2517A" w:rsidRDefault="008D5836" w:rsidP="008D5836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7B7B7B" w:themeColor="accent3" w:themeShade="BF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7B7B7B" w:themeColor="accent3" w:themeShade="BF"/>
                <w:sz w:val="20"/>
                <w:szCs w:val="20"/>
                <w:lang w:val="en-IE" w:eastAsia="en-US"/>
              </w:rPr>
              <w:t>Evident compatible partnership goals and outcomes from both institutions</w:t>
            </w:r>
          </w:p>
          <w:p w14:paraId="7FB7BB31" w14:textId="77777777" w:rsidR="008D5836" w:rsidRPr="00B2517A" w:rsidRDefault="008D5836" w:rsidP="008D5836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  <w:t>Clear plan on numbers, timing and capacity for link between partners</w:t>
            </w:r>
          </w:p>
          <w:p w14:paraId="469534A5" w14:textId="77777777" w:rsidR="008D5836" w:rsidRPr="00B2517A" w:rsidRDefault="008D5836" w:rsidP="008D5836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7B7B7B" w:themeColor="accent3" w:themeShade="BF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7B7B7B" w:themeColor="accent3" w:themeShade="BF"/>
                <w:sz w:val="20"/>
                <w:szCs w:val="20"/>
                <w:lang w:val="en-IE" w:eastAsia="en-US"/>
              </w:rPr>
              <w:t>Very clear demand for link currently and in future years</w:t>
            </w:r>
          </w:p>
          <w:p w14:paraId="651182DE" w14:textId="77777777" w:rsidR="008D5836" w:rsidRPr="00B2517A" w:rsidRDefault="008D5836" w:rsidP="008D5836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  <w:t>Comparable academic standards</w:t>
            </w:r>
          </w:p>
          <w:p w14:paraId="6BD6722F" w14:textId="77777777" w:rsidR="008D5836" w:rsidRPr="00B2517A" w:rsidRDefault="008D5836" w:rsidP="008D5836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7B7B7B" w:themeColor="accent3" w:themeShade="BF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7B7B7B" w:themeColor="accent3" w:themeShade="BF"/>
                <w:sz w:val="20"/>
                <w:szCs w:val="20"/>
                <w:lang w:val="en-IE" w:eastAsia="en-US"/>
              </w:rPr>
              <w:t>Semesters clearly aligned without impact on students</w:t>
            </w:r>
          </w:p>
          <w:p w14:paraId="1CE778BA" w14:textId="77777777" w:rsidR="008D5836" w:rsidRPr="00B2517A" w:rsidRDefault="008D5836" w:rsidP="008D5836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  <w:t>Abundance of appropriate modules available.</w:t>
            </w:r>
          </w:p>
          <w:p w14:paraId="770F3096" w14:textId="77777777" w:rsidR="008D5836" w:rsidRPr="00B2517A" w:rsidRDefault="008D5836" w:rsidP="008D5836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7B7B7B" w:themeColor="accent3" w:themeShade="BF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7B7B7B" w:themeColor="accent3" w:themeShade="BF"/>
                <w:sz w:val="20"/>
                <w:szCs w:val="20"/>
                <w:lang w:val="en-IE" w:eastAsia="en-US"/>
              </w:rPr>
              <w:t xml:space="preserve">Sufficient courses available, and at appropriate level, for non-language student exchanges </w:t>
            </w:r>
          </w:p>
          <w:p w14:paraId="1CC7F377" w14:textId="77777777" w:rsidR="008D5836" w:rsidRPr="00B2517A" w:rsidRDefault="008D5836" w:rsidP="008D5836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  <w:t>High staff to student ratios</w:t>
            </w:r>
          </w:p>
          <w:p w14:paraId="3DD3D135" w14:textId="77777777" w:rsidR="008D5836" w:rsidRPr="00B2517A" w:rsidRDefault="008D5836" w:rsidP="008D5836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7B7B7B" w:themeColor="accent3" w:themeShade="BF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7B7B7B" w:themeColor="accent3" w:themeShade="BF"/>
                <w:sz w:val="20"/>
                <w:szCs w:val="20"/>
                <w:lang w:val="en-IE" w:eastAsia="en-US"/>
              </w:rPr>
              <w:t>Previous positive history with partner</w:t>
            </w:r>
          </w:p>
          <w:p w14:paraId="020DA1D8" w14:textId="77777777" w:rsidR="008D5836" w:rsidRPr="00B2517A" w:rsidRDefault="008D5836" w:rsidP="008D5836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  <w:t>Clear alignment &amp; conversion of grades and credits</w:t>
            </w:r>
          </w:p>
          <w:p w14:paraId="600688CC" w14:textId="77777777" w:rsidR="008D5836" w:rsidRPr="00B2517A" w:rsidRDefault="008D5836" w:rsidP="008D5836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7B7B7B" w:themeColor="accent3" w:themeShade="BF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7B7B7B" w:themeColor="accent3" w:themeShade="BF"/>
                <w:sz w:val="20"/>
                <w:szCs w:val="20"/>
                <w:lang w:val="en-IE" w:eastAsia="en-US"/>
              </w:rPr>
              <w:t>Opportunity for virtual/blended learning</w:t>
            </w:r>
          </w:p>
          <w:p w14:paraId="75BAF631" w14:textId="77777777" w:rsidR="008D5836" w:rsidRPr="00B2517A" w:rsidRDefault="008D5836" w:rsidP="008D5836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  <w:t>Opportunities for placement/research experiences</w:t>
            </w:r>
          </w:p>
        </w:tc>
      </w:tr>
      <w:tr w:rsidR="008D5836" w:rsidRPr="008D5836" w14:paraId="6AC8132C" w14:textId="77777777" w:rsidTr="007D76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shd w:val="clear" w:color="auto" w:fill="BFBFBF" w:themeFill="background1" w:themeFillShade="BF"/>
            <w:vAlign w:val="center"/>
          </w:tcPr>
          <w:p w14:paraId="7471DE25" w14:textId="77777777" w:rsidR="008D5836" w:rsidRPr="00B2517A" w:rsidRDefault="008D5836" w:rsidP="008D5836">
            <w:pPr>
              <w:rPr>
                <w:rFonts w:ascii="Inter Light" w:eastAsiaTheme="minorHAnsi" w:hAnsi="Inter Light" w:cstheme="minorBidi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Bidi"/>
                <w:sz w:val="22"/>
                <w:szCs w:val="22"/>
                <w:lang w:val="en-IE" w:eastAsia="en-US"/>
              </w:rPr>
              <w:t>Practicality</w:t>
            </w:r>
          </w:p>
        </w:tc>
        <w:tc>
          <w:tcPr>
            <w:tcW w:w="3674" w:type="dxa"/>
            <w:shd w:val="clear" w:color="auto" w:fill="9CC2E5" w:themeFill="accent5" w:themeFillTint="99"/>
          </w:tcPr>
          <w:p w14:paraId="4F64202F" w14:textId="77777777" w:rsidR="008D5836" w:rsidRPr="00B2517A" w:rsidRDefault="008D5836" w:rsidP="008D5836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  <w:t>Expensive (cost of living, etc) / lack of funding support</w:t>
            </w:r>
          </w:p>
          <w:p w14:paraId="4F3396E5" w14:textId="77777777" w:rsidR="008D5836" w:rsidRPr="00B2517A" w:rsidRDefault="008D5836" w:rsidP="008D5836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  <w:t>Located in area deemed unsafe to travel to by Department of Foreign Affairs</w:t>
            </w:r>
          </w:p>
          <w:p w14:paraId="0930B7A5" w14:textId="77777777" w:rsidR="008D5836" w:rsidRPr="00B2517A" w:rsidRDefault="008D5836" w:rsidP="008D5836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  <w:t>Located in politically unstable area</w:t>
            </w:r>
          </w:p>
          <w:p w14:paraId="2D01F05C" w14:textId="77777777" w:rsidR="008D5836" w:rsidRPr="00B2517A" w:rsidRDefault="008D5836" w:rsidP="008D5836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  <w:t xml:space="preserve">Destination is hard to reach / unpopular </w:t>
            </w:r>
          </w:p>
          <w:p w14:paraId="3E6ED4D6" w14:textId="77777777" w:rsidR="008D5836" w:rsidRPr="00B2517A" w:rsidRDefault="008D5836" w:rsidP="008D5836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  <w:t>Lacking in partner resources such as academic support, administrative back-up, library facilities, and accommodation support services</w:t>
            </w:r>
          </w:p>
          <w:p w14:paraId="3CE7E04C" w14:textId="77777777" w:rsidR="008D5836" w:rsidRPr="00B2517A" w:rsidRDefault="008D5836" w:rsidP="008D5836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  <w:t>Accommodation is scarce and/or very expensive</w:t>
            </w:r>
          </w:p>
          <w:p w14:paraId="2694932F" w14:textId="77777777" w:rsidR="008D5836" w:rsidRPr="00B2517A" w:rsidRDefault="008D5836" w:rsidP="008D5836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  <w:t>Inadequate student mentoring and support</w:t>
            </w:r>
          </w:p>
          <w:p w14:paraId="2CDF482B" w14:textId="77777777" w:rsidR="008D5836" w:rsidRPr="00B2517A" w:rsidRDefault="008D5836" w:rsidP="008D5836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  <w:t>Limited induction</w:t>
            </w:r>
          </w:p>
          <w:p w14:paraId="0CE06826" w14:textId="77777777" w:rsidR="008D5836" w:rsidRPr="00B2517A" w:rsidRDefault="008D5836" w:rsidP="008D5836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  <w:t>No appropriate disability support services</w:t>
            </w:r>
          </w:p>
          <w:p w14:paraId="18083B12" w14:textId="77777777" w:rsidR="008D5836" w:rsidRPr="00B2517A" w:rsidRDefault="008D5836" w:rsidP="008D5836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  <w:t>Insufficient supports available in English for non-language student exchanges</w:t>
            </w:r>
          </w:p>
        </w:tc>
        <w:tc>
          <w:tcPr>
            <w:tcW w:w="4394" w:type="dxa"/>
          </w:tcPr>
          <w:p w14:paraId="0ECEDD09" w14:textId="77777777" w:rsidR="008D5836" w:rsidRPr="00B2517A" w:rsidRDefault="008D5836" w:rsidP="008D5836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  <w:t>Located in an easy to reach destination that is affordable and popular</w:t>
            </w:r>
          </w:p>
          <w:p w14:paraId="31025E4A" w14:textId="77777777" w:rsidR="008D5836" w:rsidRPr="00B2517A" w:rsidRDefault="008D5836" w:rsidP="008D5836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  <w:t xml:space="preserve">Full partner resources available to visiting students such as academic support, library services, and administrative back-up. </w:t>
            </w:r>
          </w:p>
          <w:p w14:paraId="42E80351" w14:textId="77777777" w:rsidR="008D5836" w:rsidRPr="00B2517A" w:rsidRDefault="008D5836" w:rsidP="008D5836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  <w:t>On campus accommodation provided to students as part of agreement or accommodation support office available</w:t>
            </w:r>
          </w:p>
          <w:p w14:paraId="59D40A5F" w14:textId="77777777" w:rsidR="008D5836" w:rsidRPr="00B2517A" w:rsidRDefault="008D5836" w:rsidP="008D5836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  <w:t>Reasonably priced accommodation readily available</w:t>
            </w:r>
          </w:p>
          <w:p w14:paraId="369ED772" w14:textId="77777777" w:rsidR="008D5836" w:rsidRPr="00B2517A" w:rsidRDefault="008D5836" w:rsidP="008D5836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  <w:t>Comprehensive induction and student mentoring available</w:t>
            </w:r>
          </w:p>
          <w:p w14:paraId="06BC10B3" w14:textId="77777777" w:rsidR="008D5836" w:rsidRPr="00B2517A" w:rsidRDefault="008D5836" w:rsidP="008D5836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  <w:t xml:space="preserve">Partner can offer satisfactory disability supports </w:t>
            </w:r>
          </w:p>
          <w:p w14:paraId="77D96629" w14:textId="77777777" w:rsidR="008D5836" w:rsidRPr="00B2517A" w:rsidRDefault="008D5836" w:rsidP="008D5836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  <w:t>English-speaking support staff available at partner</w:t>
            </w:r>
          </w:p>
          <w:p w14:paraId="6A312981" w14:textId="77777777" w:rsidR="008D5836" w:rsidRPr="00B2517A" w:rsidRDefault="008D5836" w:rsidP="008D5836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  <w:t>Opportunities for work/income on campus</w:t>
            </w:r>
          </w:p>
          <w:p w14:paraId="7B122861" w14:textId="77777777" w:rsidR="008D5836" w:rsidRPr="00B2517A" w:rsidRDefault="008D5836" w:rsidP="008D5836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</w:pPr>
          </w:p>
          <w:p w14:paraId="02A40E5F" w14:textId="77777777" w:rsidR="008D5836" w:rsidRPr="00B2517A" w:rsidRDefault="008D5836" w:rsidP="008D5836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</w:pPr>
          </w:p>
        </w:tc>
      </w:tr>
      <w:tr w:rsidR="008D5836" w:rsidRPr="008D5836" w14:paraId="6CAEC604" w14:textId="77777777" w:rsidTr="007D76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shd w:val="clear" w:color="auto" w:fill="BFBFBF" w:themeFill="background1" w:themeFillShade="BF"/>
            <w:vAlign w:val="center"/>
          </w:tcPr>
          <w:p w14:paraId="189475D3" w14:textId="77777777" w:rsidR="008D5836" w:rsidRPr="00B2517A" w:rsidRDefault="008D5836" w:rsidP="008D5836">
            <w:pPr>
              <w:rPr>
                <w:rFonts w:ascii="Inter Light" w:eastAsiaTheme="minorHAnsi" w:hAnsi="Inter Light" w:cstheme="minorBidi"/>
                <w:b w:val="0"/>
                <w:bCs w:val="0"/>
                <w:sz w:val="22"/>
                <w:szCs w:val="22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Bidi"/>
                <w:sz w:val="22"/>
                <w:szCs w:val="22"/>
                <w:lang w:val="en-IE" w:eastAsia="en-US"/>
              </w:rPr>
              <w:t>Strategy</w:t>
            </w:r>
          </w:p>
        </w:tc>
        <w:tc>
          <w:tcPr>
            <w:tcW w:w="3674" w:type="dxa"/>
            <w:shd w:val="clear" w:color="auto" w:fill="DEEAF6" w:themeFill="accent5" w:themeFillTint="33"/>
          </w:tcPr>
          <w:p w14:paraId="1278ED5B" w14:textId="77777777" w:rsidR="008D5836" w:rsidRPr="00B2517A" w:rsidRDefault="008D5836" w:rsidP="008D5836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  <w:t>Does not fit into the overall strategic objectives of the College and the University’s institutional values</w:t>
            </w:r>
          </w:p>
          <w:p w14:paraId="44367D65" w14:textId="77777777" w:rsidR="008D5836" w:rsidRPr="00B2517A" w:rsidRDefault="008D5836" w:rsidP="008D5836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  <w:t>Does not promote diverse approaches to teaching, learning and research.</w:t>
            </w:r>
          </w:p>
          <w:p w14:paraId="79757483" w14:textId="77777777" w:rsidR="008D5836" w:rsidRPr="00B2517A" w:rsidRDefault="008D5836" w:rsidP="008D5836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  <w:t>Unfamiliarity with partner / no previous relationship</w:t>
            </w:r>
          </w:p>
          <w:p w14:paraId="2A03CA37" w14:textId="77777777" w:rsidR="008D5836" w:rsidRPr="00B2517A" w:rsidRDefault="008D5836" w:rsidP="008D5836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  <w:t>Ethical concerns</w:t>
            </w:r>
          </w:p>
          <w:p w14:paraId="6E7166EF" w14:textId="77777777" w:rsidR="008D5836" w:rsidRPr="00B2517A" w:rsidRDefault="008D5836" w:rsidP="008D5836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  <w:t>No sustainability policy/strategy</w:t>
            </w:r>
          </w:p>
          <w:p w14:paraId="0F86DF8E" w14:textId="77777777" w:rsidR="008D5836" w:rsidRPr="00B2517A" w:rsidRDefault="008D5836" w:rsidP="008D5836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  <w:t>Association with partner could have negative impact on University of Galway</w:t>
            </w:r>
          </w:p>
        </w:tc>
        <w:tc>
          <w:tcPr>
            <w:tcW w:w="4394" w:type="dxa"/>
          </w:tcPr>
          <w:p w14:paraId="443B0076" w14:textId="77777777" w:rsidR="008D5836" w:rsidRPr="00B2517A" w:rsidRDefault="008D5836" w:rsidP="008D5836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  <w:t>Supports College’s strategic objectives and aligns with the University’s institutional values</w:t>
            </w:r>
          </w:p>
          <w:p w14:paraId="268D7959" w14:textId="77777777" w:rsidR="008D5836" w:rsidRPr="00B2517A" w:rsidRDefault="008D5836" w:rsidP="008D5836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  <w:t>Will enhance approaches to teaching, learning and research</w:t>
            </w:r>
          </w:p>
          <w:p w14:paraId="1C7513F1" w14:textId="77777777" w:rsidR="008D5836" w:rsidRPr="00B2517A" w:rsidRDefault="008D5836" w:rsidP="008D5836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  <w:t>Identifiable opportunities for staff collaboration and T&amp;L development</w:t>
            </w:r>
          </w:p>
          <w:p w14:paraId="528AB866" w14:textId="77777777" w:rsidR="008D5836" w:rsidRPr="00B2517A" w:rsidRDefault="008D5836" w:rsidP="008D5836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  <w:t>Positive previous association with partner institution</w:t>
            </w:r>
          </w:p>
          <w:p w14:paraId="2ED11592" w14:textId="77777777" w:rsidR="008D5836" w:rsidRPr="00B2517A" w:rsidRDefault="008D5836" w:rsidP="008D5836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  <w:t>Research excellence reputation</w:t>
            </w:r>
          </w:p>
          <w:p w14:paraId="263546D3" w14:textId="77777777" w:rsidR="008D5836" w:rsidRPr="00B2517A" w:rsidRDefault="008D5836" w:rsidP="008D5836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  <w:t>Clear action plan compatible with strategy (incl. sustainability)</w:t>
            </w:r>
          </w:p>
          <w:p w14:paraId="64EADCC0" w14:textId="77777777" w:rsidR="008D5836" w:rsidRPr="00B2517A" w:rsidRDefault="008D5836" w:rsidP="008D5836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  <w:t>Institutions in countries/regions with high future potential in research/innovation</w:t>
            </w:r>
          </w:p>
          <w:p w14:paraId="21239243" w14:textId="77777777" w:rsidR="008D5836" w:rsidRPr="00B2517A" w:rsidRDefault="008D5836" w:rsidP="008D5836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  <w:t>Association with partner will result in positive impact on University of Galway</w:t>
            </w:r>
          </w:p>
        </w:tc>
      </w:tr>
      <w:tr w:rsidR="008D5836" w:rsidRPr="008D5836" w14:paraId="6A4C6635" w14:textId="77777777" w:rsidTr="007D76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shd w:val="clear" w:color="auto" w:fill="BFBFBF" w:themeFill="background1" w:themeFillShade="BF"/>
            <w:vAlign w:val="center"/>
          </w:tcPr>
          <w:p w14:paraId="07EF71B5" w14:textId="77777777" w:rsidR="008D5836" w:rsidRPr="00B2517A" w:rsidRDefault="008D5836" w:rsidP="008D5836">
            <w:pPr>
              <w:rPr>
                <w:rFonts w:ascii="Inter Light" w:eastAsiaTheme="minorHAnsi" w:hAnsi="Inter Light" w:cstheme="minorBidi"/>
                <w:b w:val="0"/>
                <w:bCs w:val="0"/>
                <w:sz w:val="22"/>
                <w:szCs w:val="22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Bidi"/>
                <w:sz w:val="22"/>
                <w:szCs w:val="22"/>
                <w:lang w:val="en-IE" w:eastAsia="en-US"/>
              </w:rPr>
              <w:t>Management</w:t>
            </w:r>
          </w:p>
        </w:tc>
        <w:tc>
          <w:tcPr>
            <w:tcW w:w="3674" w:type="dxa"/>
            <w:shd w:val="clear" w:color="auto" w:fill="9CC2E5" w:themeFill="accent5" w:themeFillTint="99"/>
          </w:tcPr>
          <w:p w14:paraId="07E9CFC0" w14:textId="77777777" w:rsidR="008D5836" w:rsidRPr="00B2517A" w:rsidRDefault="008D5836" w:rsidP="008D5836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  <w:t>Significant costs or resources to implement</w:t>
            </w:r>
          </w:p>
          <w:p w14:paraId="2FD3A58F" w14:textId="77777777" w:rsidR="008D5836" w:rsidRPr="00B2517A" w:rsidRDefault="008D5836" w:rsidP="008D5836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  <w:t>Significant level of admin support required</w:t>
            </w:r>
          </w:p>
          <w:p w14:paraId="65832A40" w14:textId="77777777" w:rsidR="008D5836" w:rsidRPr="00B2517A" w:rsidRDefault="008D5836" w:rsidP="008D5836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  <w:t>Conflict with currently established agreements</w:t>
            </w:r>
          </w:p>
          <w:p w14:paraId="73F8C824" w14:textId="77777777" w:rsidR="008D5836" w:rsidRPr="00B2517A" w:rsidRDefault="008D5836" w:rsidP="008D5836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  <w:t>Negative impact on current courses due to space/resource requirements</w:t>
            </w:r>
          </w:p>
          <w:p w14:paraId="2A2306B0" w14:textId="77777777" w:rsidR="008D5836" w:rsidRPr="00B2517A" w:rsidRDefault="008D5836" w:rsidP="008D5836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  <w:t>Potentially difficult visa process</w:t>
            </w:r>
          </w:p>
        </w:tc>
        <w:tc>
          <w:tcPr>
            <w:tcW w:w="4394" w:type="dxa"/>
          </w:tcPr>
          <w:p w14:paraId="1CC46049" w14:textId="77777777" w:rsidR="008D5836" w:rsidRPr="00B2517A" w:rsidRDefault="008D5836" w:rsidP="008D5836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  <w:t>Zero/cost resources required</w:t>
            </w:r>
          </w:p>
          <w:p w14:paraId="34AE9BE6" w14:textId="77777777" w:rsidR="008D5836" w:rsidRPr="00B2517A" w:rsidRDefault="008D5836" w:rsidP="008D5836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  <w:t>Low level of admin support to set up and support</w:t>
            </w:r>
          </w:p>
          <w:p w14:paraId="299F960E" w14:textId="77777777" w:rsidR="008D5836" w:rsidRPr="00B2517A" w:rsidRDefault="008D5836" w:rsidP="008D5836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  <w:t>Access to third party and/or partner funding opportunities</w:t>
            </w:r>
          </w:p>
        </w:tc>
      </w:tr>
      <w:tr w:rsidR="008D5836" w:rsidRPr="008D5836" w14:paraId="66052CCB" w14:textId="77777777" w:rsidTr="007D767C">
        <w:trPr>
          <w:trHeight w:val="1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  <w:shd w:val="clear" w:color="auto" w:fill="BFBFBF" w:themeFill="background1" w:themeFillShade="BF"/>
            <w:vAlign w:val="center"/>
          </w:tcPr>
          <w:p w14:paraId="0FF9F844" w14:textId="77777777" w:rsidR="008D5836" w:rsidRPr="00B2517A" w:rsidRDefault="008D5836" w:rsidP="008D5836">
            <w:pPr>
              <w:rPr>
                <w:rFonts w:ascii="Inter Light" w:eastAsiaTheme="minorHAnsi" w:hAnsi="Inter Light" w:cstheme="minorBidi"/>
                <w:b w:val="0"/>
                <w:bCs w:val="0"/>
                <w:sz w:val="22"/>
                <w:szCs w:val="22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Bidi"/>
                <w:sz w:val="22"/>
                <w:szCs w:val="22"/>
                <w:lang w:val="en-IE" w:eastAsia="en-US"/>
              </w:rPr>
              <w:t>Other</w:t>
            </w:r>
          </w:p>
        </w:tc>
        <w:tc>
          <w:tcPr>
            <w:tcW w:w="3674" w:type="dxa"/>
            <w:shd w:val="clear" w:color="auto" w:fill="DEEAF6" w:themeFill="accent5" w:themeFillTint="33"/>
          </w:tcPr>
          <w:p w14:paraId="03B60998" w14:textId="77777777" w:rsidR="008D5836" w:rsidRPr="00B2517A" w:rsidRDefault="008D5836" w:rsidP="008D5836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  <w:t>No evidence of student interest in destination.</w:t>
            </w:r>
          </w:p>
        </w:tc>
        <w:tc>
          <w:tcPr>
            <w:tcW w:w="4394" w:type="dxa"/>
          </w:tcPr>
          <w:p w14:paraId="799ACB3B" w14:textId="77777777" w:rsidR="008D5836" w:rsidRPr="00B2517A" w:rsidRDefault="008D5836" w:rsidP="008D5836">
            <w:pPr>
              <w:spacing w:before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  <w:t>Student feedback indicates strong interest in destination</w:t>
            </w:r>
          </w:p>
          <w:p w14:paraId="42738D6B" w14:textId="77777777" w:rsidR="008D5836" w:rsidRPr="00B2517A" w:rsidRDefault="008D5836" w:rsidP="008D5836">
            <w:pPr>
              <w:spacing w:before="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 Light" w:eastAsiaTheme="minorHAnsi" w:hAnsi="Inter Light" w:cstheme="minorHAnsi"/>
                <w:color w:val="767171" w:themeColor="background2" w:themeShade="80"/>
                <w:sz w:val="20"/>
                <w:szCs w:val="20"/>
                <w:lang w:val="en-IE" w:eastAsia="en-US"/>
              </w:rPr>
            </w:pPr>
            <w:r w:rsidRPr="00B2517A">
              <w:rPr>
                <w:rFonts w:ascii="Inter Light" w:eastAsiaTheme="minorHAnsi" w:hAnsi="Inter Light" w:cstheme="minorHAnsi"/>
                <w:color w:val="3B3838" w:themeColor="background2" w:themeShade="40"/>
                <w:sz w:val="20"/>
                <w:szCs w:val="20"/>
                <w:lang w:val="en-IE" w:eastAsia="en-US"/>
              </w:rPr>
              <w:t>Site visit has taken place, and report indicates a positive evaluation regarding all practical and academic aspects of proposed exchange</w:t>
            </w:r>
          </w:p>
        </w:tc>
      </w:tr>
    </w:tbl>
    <w:p w14:paraId="04ED2865" w14:textId="584C9784" w:rsidR="00B6643C" w:rsidRPr="00B752F6" w:rsidRDefault="00B6643C" w:rsidP="472D6AB2">
      <w:pPr>
        <w:widowControl w:val="0"/>
        <w:rPr>
          <w:rFonts w:asciiTheme="minorHAnsi" w:hAnsiTheme="minorHAnsi" w:cstheme="minorHAnsi"/>
        </w:rPr>
      </w:pPr>
    </w:p>
    <w:sectPr w:rsidR="00B6643C" w:rsidRPr="00B752F6" w:rsidSect="002A74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51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8C428" w14:textId="77777777" w:rsidR="00D06CEB" w:rsidRDefault="00D06CEB" w:rsidP="00F90409">
      <w:r>
        <w:separator/>
      </w:r>
    </w:p>
  </w:endnote>
  <w:endnote w:type="continuationSeparator" w:id="0">
    <w:p w14:paraId="697DB90A" w14:textId="77777777" w:rsidR="00D06CEB" w:rsidRDefault="00D06CEB" w:rsidP="00F90409">
      <w:r>
        <w:continuationSeparator/>
      </w:r>
    </w:p>
  </w:endnote>
  <w:endnote w:type="continuationNotice" w:id="1">
    <w:p w14:paraId="3DCDC9F9" w14:textId="77777777" w:rsidR="00D06CEB" w:rsidRDefault="00D06C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pectral">
    <w:altName w:val="Cambria"/>
    <w:charset w:val="4D"/>
    <w:family w:val="roman"/>
    <w:pitch w:val="variable"/>
    <w:sig w:usb0="E000027F" w:usb1="4000E43B" w:usb2="00000000" w:usb3="00000000" w:csb0="00000197" w:csb1="00000000"/>
  </w:font>
  <w:font w:name="Inter Light">
    <w:altName w:val="Calibri"/>
    <w:charset w:val="00"/>
    <w:family w:val="auto"/>
    <w:pitch w:val="variable"/>
    <w:sig w:usb0="E00002FF" w:usb1="1200A1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9C566" w14:textId="77777777" w:rsidR="00BD7B7D" w:rsidRDefault="00BD7B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9618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528568" w14:textId="799ABE6D" w:rsidR="002C1FAE" w:rsidRDefault="002C1F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1B73D2" w14:textId="77777777" w:rsidR="002C1FAE" w:rsidRDefault="002C1F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72819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368E90" w14:textId="0FAA16ED" w:rsidR="00146556" w:rsidRDefault="001465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9ADC82" w14:textId="77777777" w:rsidR="008D5836" w:rsidRDefault="008D5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995C6" w14:textId="77777777" w:rsidR="00D06CEB" w:rsidRDefault="00D06CEB" w:rsidP="00F90409">
      <w:r>
        <w:separator/>
      </w:r>
    </w:p>
  </w:footnote>
  <w:footnote w:type="continuationSeparator" w:id="0">
    <w:p w14:paraId="1D51A97E" w14:textId="77777777" w:rsidR="00D06CEB" w:rsidRDefault="00D06CEB" w:rsidP="00F90409">
      <w:r>
        <w:continuationSeparator/>
      </w:r>
    </w:p>
  </w:footnote>
  <w:footnote w:type="continuationNotice" w:id="1">
    <w:p w14:paraId="0DA12321" w14:textId="77777777" w:rsidR="00D06CEB" w:rsidRDefault="00D06C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4B8D3" w14:textId="77777777" w:rsidR="00BD7B7D" w:rsidRDefault="00BD7B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F47D496" w14:paraId="703CA2EC" w14:textId="77777777" w:rsidTr="1F47D496">
      <w:trPr>
        <w:trHeight w:val="300"/>
      </w:trPr>
      <w:tc>
        <w:tcPr>
          <w:tcW w:w="3005" w:type="dxa"/>
        </w:tcPr>
        <w:p w14:paraId="341F7071" w14:textId="0243A78D" w:rsidR="1F47D496" w:rsidRDefault="1F47D496" w:rsidP="1F47D496">
          <w:pPr>
            <w:pStyle w:val="Header"/>
            <w:ind w:left="-115"/>
          </w:pPr>
        </w:p>
      </w:tc>
      <w:tc>
        <w:tcPr>
          <w:tcW w:w="3005" w:type="dxa"/>
        </w:tcPr>
        <w:p w14:paraId="448A4B08" w14:textId="687DA9D3" w:rsidR="1F47D496" w:rsidRDefault="1F47D496" w:rsidP="1F47D496">
          <w:pPr>
            <w:pStyle w:val="Header"/>
            <w:jc w:val="center"/>
          </w:pPr>
        </w:p>
      </w:tc>
      <w:tc>
        <w:tcPr>
          <w:tcW w:w="3005" w:type="dxa"/>
        </w:tcPr>
        <w:p w14:paraId="1E956067" w14:textId="5DFBCC0D" w:rsidR="1F47D496" w:rsidRDefault="1F47D496" w:rsidP="1F47D496">
          <w:pPr>
            <w:pStyle w:val="Header"/>
            <w:ind w:right="-115"/>
            <w:jc w:val="right"/>
          </w:pPr>
        </w:p>
      </w:tc>
    </w:tr>
  </w:tbl>
  <w:p w14:paraId="4B8A1892" w14:textId="29311E79" w:rsidR="006C02E8" w:rsidRDefault="006C02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DED9C" w14:textId="475CAA3D" w:rsidR="00BF7C0D" w:rsidRPr="006E1D9D" w:rsidRDefault="00BF7C0D" w:rsidP="00BF7C0D">
    <w:pPr>
      <w:pStyle w:val="Header"/>
      <w:rPr>
        <w:rFonts w:ascii="Spectral" w:hAnsi="Spectral"/>
        <w:b/>
        <w:bCs/>
        <w:color w:val="A80050"/>
        <w:sz w:val="28"/>
        <w:szCs w:val="28"/>
      </w:rPr>
    </w:pPr>
    <w:r w:rsidRPr="00AE4D35">
      <w:rPr>
        <w:rFonts w:ascii="Spectral" w:hAnsi="Spectral"/>
        <w:noProof/>
        <w:color w:val="A80050"/>
        <w:szCs w:val="28"/>
        <w:vertAlign w:val="subscript"/>
        <w:lang w:eastAsia="en-IE"/>
      </w:rPr>
      <w:drawing>
        <wp:anchor distT="0" distB="0" distL="114300" distR="114300" simplePos="0" relativeHeight="251658240" behindDoc="1" locked="0" layoutInCell="1" allowOverlap="1" wp14:anchorId="660A0C89" wp14:editId="2A8FE339">
          <wp:simplePos x="0" y="0"/>
          <wp:positionH relativeFrom="column">
            <wp:posOffset>-104775</wp:posOffset>
          </wp:positionH>
          <wp:positionV relativeFrom="paragraph">
            <wp:posOffset>-259080</wp:posOffset>
          </wp:positionV>
          <wp:extent cx="3020060" cy="114109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0060" cy="1141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4D35">
      <w:rPr>
        <w:rFonts w:ascii="Spectral" w:hAnsi="Spectral"/>
        <w:b/>
        <w:bCs/>
        <w:color w:val="A80050"/>
        <w:sz w:val="28"/>
        <w:szCs w:val="28"/>
      </w:rPr>
      <w:t>Mobility</w:t>
    </w:r>
    <w:r w:rsidRPr="006E1D9D">
      <w:rPr>
        <w:rFonts w:ascii="Spectral" w:hAnsi="Spectral"/>
        <w:b/>
        <w:bCs/>
        <w:color w:val="A80050"/>
        <w:sz w:val="28"/>
        <w:szCs w:val="28"/>
      </w:rPr>
      <w:t xml:space="preserve"> </w:t>
    </w:r>
    <w:r w:rsidR="001F157B">
      <w:rPr>
        <w:rFonts w:ascii="Spectral" w:hAnsi="Spectral"/>
        <w:b/>
        <w:bCs/>
        <w:color w:val="A80050"/>
        <w:sz w:val="28"/>
        <w:szCs w:val="28"/>
      </w:rPr>
      <w:t>Expression of Interest Form</w:t>
    </w:r>
  </w:p>
  <w:p w14:paraId="68A12F52" w14:textId="77777777" w:rsidR="00BF7C0D" w:rsidRPr="006C2A31" w:rsidRDefault="00BF7C0D" w:rsidP="00BF7C0D">
    <w:pPr>
      <w:pStyle w:val="Header"/>
      <w:spacing w:line="276" w:lineRule="auto"/>
      <w:rPr>
        <w:rFonts w:ascii="Inter Light" w:hAnsi="Inter Light"/>
        <w:sz w:val="20"/>
        <w:szCs w:val="20"/>
      </w:rPr>
    </w:pPr>
    <w:r w:rsidRPr="006C2A31">
      <w:rPr>
        <w:rFonts w:ascii="Inter Light" w:hAnsi="Inter Light"/>
        <w:sz w:val="20"/>
        <w:szCs w:val="20"/>
      </w:rPr>
      <w:t>Updated: 19</w:t>
    </w:r>
    <w:r w:rsidRPr="006C2A31">
      <w:rPr>
        <w:rFonts w:ascii="Inter Light" w:hAnsi="Inter Light"/>
        <w:sz w:val="20"/>
        <w:szCs w:val="20"/>
        <w:vertAlign w:val="superscript"/>
      </w:rPr>
      <w:t>th</w:t>
    </w:r>
    <w:r w:rsidRPr="006C2A31">
      <w:rPr>
        <w:rFonts w:ascii="Inter Light" w:hAnsi="Inter Light"/>
        <w:sz w:val="20"/>
        <w:szCs w:val="20"/>
      </w:rPr>
      <w:t xml:space="preserve"> September 2022</w:t>
    </w:r>
  </w:p>
  <w:p w14:paraId="0AA138BB" w14:textId="77777777" w:rsidR="00BF7C0D" w:rsidRPr="006C2A31" w:rsidRDefault="00BF7C0D" w:rsidP="00BF7C0D">
    <w:pPr>
      <w:pStyle w:val="Header"/>
      <w:spacing w:line="276" w:lineRule="auto"/>
      <w:rPr>
        <w:rFonts w:ascii="Inter Light" w:hAnsi="Inter Light"/>
        <w:sz w:val="20"/>
        <w:szCs w:val="20"/>
      </w:rPr>
    </w:pPr>
    <w:r w:rsidRPr="006C2A31">
      <w:rPr>
        <w:rFonts w:ascii="Inter Light" w:hAnsi="Inter Light"/>
        <w:sz w:val="20"/>
        <w:szCs w:val="20"/>
      </w:rPr>
      <w:t>Process Owner: Head of Global Mobility</w:t>
    </w:r>
  </w:p>
  <w:p w14:paraId="02ADF1F9" w14:textId="0D1A4E3C" w:rsidR="00D72CCE" w:rsidRPr="009F054F" w:rsidRDefault="00DB48BA" w:rsidP="00B35399">
    <w:pPr>
      <w:pStyle w:val="Subtitle"/>
      <w:spacing w:before="60"/>
      <w:ind w:left="5040"/>
      <w:jc w:val="left"/>
      <w:rPr>
        <w:rFonts w:ascii="Inter Light" w:hAnsi="Inter Light" w:cstheme="minorHAnsi"/>
        <w:sz w:val="20"/>
        <w:szCs w:val="20"/>
      </w:rPr>
    </w:pPr>
    <w:r w:rsidRPr="009F054F">
      <w:rPr>
        <w:rFonts w:ascii="Inter Light" w:hAnsi="Inter Light" w:cstheme="minorHAnsi"/>
        <w:sz w:val="20"/>
        <w:szCs w:val="20"/>
      </w:rPr>
      <w:t>This form should be completed and submitted</w:t>
    </w:r>
    <w:r w:rsidR="00612644">
      <w:rPr>
        <w:rFonts w:ascii="Inter Light" w:hAnsi="Inter Light" w:cstheme="minorHAnsi"/>
        <w:sz w:val="20"/>
        <w:szCs w:val="20"/>
      </w:rPr>
      <w:t xml:space="preserve"> </w:t>
    </w:r>
    <w:r w:rsidRPr="009F054F">
      <w:rPr>
        <w:rFonts w:ascii="Inter Light" w:hAnsi="Inter Light" w:cstheme="minorHAnsi"/>
        <w:sz w:val="20"/>
        <w:szCs w:val="20"/>
      </w:rPr>
      <w:t xml:space="preserve">the </w:t>
    </w:r>
    <w:r w:rsidR="00A21E92" w:rsidRPr="009F054F">
      <w:rPr>
        <w:rFonts w:ascii="Inter Light" w:hAnsi="Inter Light" w:cstheme="minorHAnsi"/>
        <w:b/>
        <w:bCs/>
        <w:sz w:val="20"/>
        <w:szCs w:val="20"/>
      </w:rPr>
      <w:t>Head of School</w:t>
    </w:r>
    <w:r w:rsidR="00FA5091" w:rsidRPr="009F054F">
      <w:rPr>
        <w:rFonts w:ascii="Inter Light" w:hAnsi="Inter Light" w:cstheme="minorHAnsi"/>
        <w:b/>
        <w:bCs/>
        <w:sz w:val="20"/>
        <w:szCs w:val="20"/>
      </w:rPr>
      <w:t xml:space="preserve"> </w:t>
    </w:r>
    <w:r w:rsidR="00FA5091" w:rsidRPr="009F054F">
      <w:rPr>
        <w:rFonts w:ascii="Inter Light" w:hAnsi="Inter Light" w:cstheme="minorHAnsi"/>
        <w:sz w:val="20"/>
        <w:szCs w:val="20"/>
      </w:rPr>
      <w:t>and</w:t>
    </w:r>
    <w:r w:rsidR="00FA5091" w:rsidRPr="009F054F">
      <w:rPr>
        <w:rFonts w:ascii="Inter Light" w:hAnsi="Inter Light" w:cstheme="minorHAnsi"/>
        <w:b/>
        <w:bCs/>
        <w:sz w:val="20"/>
        <w:szCs w:val="20"/>
      </w:rPr>
      <w:t xml:space="preserve"> Global Galway</w:t>
    </w:r>
    <w:r w:rsidR="00A37888" w:rsidRPr="009F054F">
      <w:rPr>
        <w:rFonts w:ascii="Inter Light" w:hAnsi="Inter Light" w:cstheme="minorHAnsi"/>
        <w:sz w:val="20"/>
        <w:szCs w:val="20"/>
      </w:rPr>
      <w:t>.</w:t>
    </w:r>
  </w:p>
  <w:p w14:paraId="76C3E9DC" w14:textId="49D691BC" w:rsidR="00B1388E" w:rsidRPr="009F054F" w:rsidRDefault="004E61D9" w:rsidP="00A37888">
    <w:pPr>
      <w:pStyle w:val="Subtitle"/>
      <w:spacing w:after="0"/>
      <w:jc w:val="left"/>
      <w:rPr>
        <w:rFonts w:ascii="Inter Light" w:hAnsi="Inter Light" w:cstheme="minorHAnsi"/>
        <w:sz w:val="20"/>
        <w:szCs w:val="20"/>
      </w:rPr>
    </w:pPr>
    <w:r w:rsidRPr="009F054F">
      <w:rPr>
        <w:rFonts w:ascii="Inter Light" w:hAnsi="Inter Light" w:cstheme="minorHAnsi"/>
        <w:b/>
        <w:bCs/>
        <w:sz w:val="20"/>
        <w:szCs w:val="20"/>
      </w:rPr>
      <w:t>Global Galway Contacts:</w:t>
    </w:r>
    <w:r w:rsidRPr="009F054F">
      <w:rPr>
        <w:rFonts w:ascii="Inter Light" w:hAnsi="Inter Light" w:cstheme="minorHAnsi"/>
        <w:sz w:val="20"/>
        <w:szCs w:val="20"/>
      </w:rPr>
      <w:t xml:space="preserve"> </w:t>
    </w:r>
    <w:r w:rsidR="00B1388E" w:rsidRPr="009F054F">
      <w:rPr>
        <w:rFonts w:ascii="Inter Light" w:hAnsi="Inter Light" w:cstheme="minorHAnsi"/>
        <w:sz w:val="20"/>
        <w:szCs w:val="20"/>
      </w:rPr>
      <w:tab/>
    </w:r>
    <w:r w:rsidRPr="009F054F">
      <w:rPr>
        <w:rFonts w:ascii="Inter Light" w:hAnsi="Inter Light" w:cstheme="minorHAnsi"/>
        <w:sz w:val="20"/>
        <w:szCs w:val="20"/>
      </w:rPr>
      <w:t>Erasmus</w:t>
    </w:r>
    <w:r w:rsidR="001C225A" w:rsidRPr="009F054F">
      <w:rPr>
        <w:rFonts w:ascii="Inter Light" w:hAnsi="Inter Light" w:cstheme="minorHAnsi"/>
        <w:sz w:val="20"/>
        <w:szCs w:val="20"/>
      </w:rPr>
      <w:t xml:space="preserve"> exchanges</w:t>
    </w:r>
    <w:r w:rsidR="006D7DCA" w:rsidRPr="009F054F">
      <w:rPr>
        <w:rFonts w:ascii="Inter Light" w:hAnsi="Inter Light" w:cstheme="minorHAnsi"/>
        <w:sz w:val="20"/>
        <w:szCs w:val="20"/>
      </w:rPr>
      <w:t>:</w:t>
    </w:r>
    <w:r w:rsidR="001C225A" w:rsidRPr="009F054F">
      <w:rPr>
        <w:rFonts w:ascii="Inter Light" w:hAnsi="Inter Light" w:cstheme="minorHAnsi"/>
        <w:sz w:val="20"/>
        <w:szCs w:val="20"/>
      </w:rPr>
      <w:t xml:space="preserve"> Interim</w:t>
    </w:r>
    <w:r w:rsidRPr="009F054F">
      <w:rPr>
        <w:rFonts w:ascii="Inter Light" w:hAnsi="Inter Light" w:cstheme="minorHAnsi"/>
        <w:sz w:val="20"/>
        <w:szCs w:val="20"/>
      </w:rPr>
      <w:t xml:space="preserve"> </w:t>
    </w:r>
    <w:hyperlink r:id="rId2" w:history="1">
      <w:r w:rsidR="00484203" w:rsidRPr="0077101D">
        <w:rPr>
          <w:rStyle w:val="Hyperlink"/>
          <w:rFonts w:ascii="Inter Light" w:hAnsi="Inter Light" w:cstheme="minorHAnsi"/>
          <w:sz w:val="20"/>
          <w:szCs w:val="20"/>
        </w:rPr>
        <w:t>jb.terrins@universityofgalway.ie</w:t>
      </w:r>
    </w:hyperlink>
  </w:p>
  <w:p w14:paraId="06063243" w14:textId="4091D50D" w:rsidR="00D31A50" w:rsidRPr="009F054F" w:rsidRDefault="001C225A" w:rsidP="00B35399">
    <w:pPr>
      <w:pStyle w:val="Subtitle"/>
      <w:spacing w:after="0"/>
      <w:ind w:left="1440" w:firstLine="720"/>
      <w:jc w:val="left"/>
      <w:rPr>
        <w:rFonts w:ascii="Inter Light" w:hAnsi="Inter Light" w:cs="Times New Roman"/>
        <w:sz w:val="20"/>
        <w:szCs w:val="20"/>
      </w:rPr>
    </w:pPr>
    <w:r w:rsidRPr="009F054F">
      <w:rPr>
        <w:rFonts w:ascii="Inter Light" w:hAnsi="Inter Light" w:cstheme="minorHAnsi"/>
        <w:sz w:val="20"/>
        <w:szCs w:val="20"/>
      </w:rPr>
      <w:t>International exchanges</w:t>
    </w:r>
    <w:r w:rsidR="000E64F6" w:rsidRPr="009F054F">
      <w:rPr>
        <w:rFonts w:ascii="Inter Light" w:hAnsi="Inter Light" w:cstheme="minorHAnsi"/>
        <w:sz w:val="20"/>
        <w:szCs w:val="20"/>
      </w:rPr>
      <w:t xml:space="preserve">: </w:t>
    </w:r>
    <w:r w:rsidR="00F35DB7">
      <w:rPr>
        <w:rFonts w:ascii="Inter Light" w:hAnsi="Inter Light" w:cstheme="minorHAnsi"/>
        <w:sz w:val="20"/>
        <w:szCs w:val="20"/>
      </w:rPr>
      <w:t>s</w:t>
    </w:r>
    <w:r w:rsidR="00F35DB7" w:rsidRPr="00F35DB7">
      <w:rPr>
        <w:rFonts w:ascii="Inter Light" w:hAnsi="Inter Light" w:cstheme="minorHAnsi"/>
        <w:sz w:val="20"/>
        <w:szCs w:val="20"/>
      </w:rPr>
      <w:t>uzanne.bradish</w:t>
    </w:r>
    <w:r w:rsidR="00F35DB7">
      <w:rPr>
        <w:rFonts w:ascii="Inter Light" w:hAnsi="Inter Light" w:cstheme="minorHAnsi"/>
        <w:sz w:val="20"/>
        <w:szCs w:val="20"/>
      </w:rPr>
      <w:t>@universityofgalway.ie</w:t>
    </w:r>
    <w:r w:rsidR="000E64F6" w:rsidRPr="009F054F">
      <w:rPr>
        <w:rFonts w:ascii="Inter Light" w:hAnsi="Inter Light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A680C"/>
    <w:multiLevelType w:val="hybridMultilevel"/>
    <w:tmpl w:val="1FFA44B6"/>
    <w:lvl w:ilvl="0" w:tplc="64BE39AE">
      <w:start w:val="1"/>
      <w:numFmt w:val="bullet"/>
      <w:lvlText w:val="o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345443D"/>
    <w:multiLevelType w:val="hybridMultilevel"/>
    <w:tmpl w:val="1FFA44B6"/>
    <w:lvl w:ilvl="0" w:tplc="64BE39AE">
      <w:start w:val="1"/>
      <w:numFmt w:val="bullet"/>
      <w:lvlText w:val="o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5AE38DB"/>
    <w:multiLevelType w:val="hybridMultilevel"/>
    <w:tmpl w:val="1FFA44B6"/>
    <w:lvl w:ilvl="0" w:tplc="64BE39AE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01870"/>
    <w:multiLevelType w:val="hybridMultilevel"/>
    <w:tmpl w:val="5F0EF412"/>
    <w:lvl w:ilvl="0" w:tplc="1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CFB3187"/>
    <w:multiLevelType w:val="hybridMultilevel"/>
    <w:tmpl w:val="1FFA44B6"/>
    <w:lvl w:ilvl="0" w:tplc="64BE39AE">
      <w:start w:val="1"/>
      <w:numFmt w:val="bullet"/>
      <w:lvlText w:val="o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1A0638F"/>
    <w:multiLevelType w:val="hybridMultilevel"/>
    <w:tmpl w:val="B4E2C920"/>
    <w:lvl w:ilvl="0" w:tplc="7604EDF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A07A75"/>
    <w:multiLevelType w:val="hybridMultilevel"/>
    <w:tmpl w:val="11A2C2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64719">
    <w:abstractNumId w:val="5"/>
  </w:num>
  <w:num w:numId="2" w16cid:durableId="496773278">
    <w:abstractNumId w:val="1"/>
  </w:num>
  <w:num w:numId="3" w16cid:durableId="233929328">
    <w:abstractNumId w:val="2"/>
  </w:num>
  <w:num w:numId="4" w16cid:durableId="724833746">
    <w:abstractNumId w:val="0"/>
  </w:num>
  <w:num w:numId="5" w16cid:durableId="102579806">
    <w:abstractNumId w:val="4"/>
  </w:num>
  <w:num w:numId="6" w16cid:durableId="2141797069">
    <w:abstractNumId w:val="3"/>
  </w:num>
  <w:num w:numId="7" w16cid:durableId="17540095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409"/>
    <w:rsid w:val="000016FA"/>
    <w:rsid w:val="00012CD3"/>
    <w:rsid w:val="00022C98"/>
    <w:rsid w:val="00031309"/>
    <w:rsid w:val="00045ADE"/>
    <w:rsid w:val="00060D2A"/>
    <w:rsid w:val="00063DEB"/>
    <w:rsid w:val="00066050"/>
    <w:rsid w:val="00075469"/>
    <w:rsid w:val="000771A9"/>
    <w:rsid w:val="000948C6"/>
    <w:rsid w:val="000C4166"/>
    <w:rsid w:val="000D75D1"/>
    <w:rsid w:val="000E64F6"/>
    <w:rsid w:val="000E7158"/>
    <w:rsid w:val="000F2C67"/>
    <w:rsid w:val="001022FA"/>
    <w:rsid w:val="00102AAE"/>
    <w:rsid w:val="0012279B"/>
    <w:rsid w:val="00126AA3"/>
    <w:rsid w:val="00146556"/>
    <w:rsid w:val="00174936"/>
    <w:rsid w:val="001A28E3"/>
    <w:rsid w:val="001B033D"/>
    <w:rsid w:val="001B5BF9"/>
    <w:rsid w:val="001B63E5"/>
    <w:rsid w:val="001C225A"/>
    <w:rsid w:val="001E11D9"/>
    <w:rsid w:val="001E19C8"/>
    <w:rsid w:val="001E3050"/>
    <w:rsid w:val="001F157B"/>
    <w:rsid w:val="001F6EC8"/>
    <w:rsid w:val="002071F4"/>
    <w:rsid w:val="00217443"/>
    <w:rsid w:val="002175A9"/>
    <w:rsid w:val="00223F9A"/>
    <w:rsid w:val="00241052"/>
    <w:rsid w:val="00243663"/>
    <w:rsid w:val="00270D54"/>
    <w:rsid w:val="002A748D"/>
    <w:rsid w:val="002B7725"/>
    <w:rsid w:val="002C1FAE"/>
    <w:rsid w:val="002D28F1"/>
    <w:rsid w:val="002F4C3C"/>
    <w:rsid w:val="003343ED"/>
    <w:rsid w:val="0034529C"/>
    <w:rsid w:val="00354DDB"/>
    <w:rsid w:val="00356407"/>
    <w:rsid w:val="00370EB2"/>
    <w:rsid w:val="0037549A"/>
    <w:rsid w:val="003817CD"/>
    <w:rsid w:val="003A43C5"/>
    <w:rsid w:val="003E0761"/>
    <w:rsid w:val="00401BBF"/>
    <w:rsid w:val="00402E95"/>
    <w:rsid w:val="00451DC9"/>
    <w:rsid w:val="00477159"/>
    <w:rsid w:val="0047796D"/>
    <w:rsid w:val="00484203"/>
    <w:rsid w:val="00497284"/>
    <w:rsid w:val="004A6A19"/>
    <w:rsid w:val="004B7D96"/>
    <w:rsid w:val="004E61D9"/>
    <w:rsid w:val="004F5553"/>
    <w:rsid w:val="0050279D"/>
    <w:rsid w:val="00513C69"/>
    <w:rsid w:val="00522C15"/>
    <w:rsid w:val="0056379C"/>
    <w:rsid w:val="00572F67"/>
    <w:rsid w:val="0057370B"/>
    <w:rsid w:val="00583257"/>
    <w:rsid w:val="005A0AA7"/>
    <w:rsid w:val="005C758E"/>
    <w:rsid w:val="005E0678"/>
    <w:rsid w:val="005F0A50"/>
    <w:rsid w:val="005F5A40"/>
    <w:rsid w:val="00612644"/>
    <w:rsid w:val="00643571"/>
    <w:rsid w:val="006464E4"/>
    <w:rsid w:val="00665A96"/>
    <w:rsid w:val="0066623A"/>
    <w:rsid w:val="0067423B"/>
    <w:rsid w:val="006A6A1D"/>
    <w:rsid w:val="006A7424"/>
    <w:rsid w:val="006C02E8"/>
    <w:rsid w:val="006D7DCA"/>
    <w:rsid w:val="00705A33"/>
    <w:rsid w:val="00710A5A"/>
    <w:rsid w:val="00712AE1"/>
    <w:rsid w:val="00713B5E"/>
    <w:rsid w:val="00754742"/>
    <w:rsid w:val="00794770"/>
    <w:rsid w:val="007A104D"/>
    <w:rsid w:val="007B35C9"/>
    <w:rsid w:val="007C466D"/>
    <w:rsid w:val="007D767C"/>
    <w:rsid w:val="007E543B"/>
    <w:rsid w:val="007E6157"/>
    <w:rsid w:val="007F7114"/>
    <w:rsid w:val="0087138A"/>
    <w:rsid w:val="008714F3"/>
    <w:rsid w:val="00874418"/>
    <w:rsid w:val="008807D0"/>
    <w:rsid w:val="0088464C"/>
    <w:rsid w:val="008D5836"/>
    <w:rsid w:val="0094151B"/>
    <w:rsid w:val="00943FD6"/>
    <w:rsid w:val="00946AE5"/>
    <w:rsid w:val="009723CE"/>
    <w:rsid w:val="009A2413"/>
    <w:rsid w:val="009A3F28"/>
    <w:rsid w:val="009B7BF5"/>
    <w:rsid w:val="009D3954"/>
    <w:rsid w:val="009E25CE"/>
    <w:rsid w:val="009F054F"/>
    <w:rsid w:val="009F63D1"/>
    <w:rsid w:val="009F7DE1"/>
    <w:rsid w:val="00A04961"/>
    <w:rsid w:val="00A21E92"/>
    <w:rsid w:val="00A37888"/>
    <w:rsid w:val="00A93DD1"/>
    <w:rsid w:val="00AA79B7"/>
    <w:rsid w:val="00AC2639"/>
    <w:rsid w:val="00AC5094"/>
    <w:rsid w:val="00AC7BAD"/>
    <w:rsid w:val="00AD19E7"/>
    <w:rsid w:val="00AD50C8"/>
    <w:rsid w:val="00AE3FCC"/>
    <w:rsid w:val="00AE4D35"/>
    <w:rsid w:val="00B1388E"/>
    <w:rsid w:val="00B14D2D"/>
    <w:rsid w:val="00B2102C"/>
    <w:rsid w:val="00B24BB0"/>
    <w:rsid w:val="00B2517A"/>
    <w:rsid w:val="00B25995"/>
    <w:rsid w:val="00B2782F"/>
    <w:rsid w:val="00B35399"/>
    <w:rsid w:val="00B47DF7"/>
    <w:rsid w:val="00B61F0A"/>
    <w:rsid w:val="00B6643C"/>
    <w:rsid w:val="00B70868"/>
    <w:rsid w:val="00B7359B"/>
    <w:rsid w:val="00B74C69"/>
    <w:rsid w:val="00B752F6"/>
    <w:rsid w:val="00B8204D"/>
    <w:rsid w:val="00B97925"/>
    <w:rsid w:val="00BB43E4"/>
    <w:rsid w:val="00BC26C7"/>
    <w:rsid w:val="00BD7B7D"/>
    <w:rsid w:val="00BE1ACC"/>
    <w:rsid w:val="00BE500A"/>
    <w:rsid w:val="00BF133C"/>
    <w:rsid w:val="00BF7C0D"/>
    <w:rsid w:val="00C00381"/>
    <w:rsid w:val="00C12C34"/>
    <w:rsid w:val="00C15D72"/>
    <w:rsid w:val="00C33EA0"/>
    <w:rsid w:val="00C5131A"/>
    <w:rsid w:val="00C6614B"/>
    <w:rsid w:val="00C808EF"/>
    <w:rsid w:val="00CE76DE"/>
    <w:rsid w:val="00CF2339"/>
    <w:rsid w:val="00CF313A"/>
    <w:rsid w:val="00CF7DE2"/>
    <w:rsid w:val="00D04476"/>
    <w:rsid w:val="00D054F7"/>
    <w:rsid w:val="00D06CEB"/>
    <w:rsid w:val="00D16B46"/>
    <w:rsid w:val="00D31A50"/>
    <w:rsid w:val="00D3362C"/>
    <w:rsid w:val="00D72CCE"/>
    <w:rsid w:val="00D86353"/>
    <w:rsid w:val="00D87B44"/>
    <w:rsid w:val="00DB48BA"/>
    <w:rsid w:val="00DD5CD9"/>
    <w:rsid w:val="00DD704F"/>
    <w:rsid w:val="00DE11AD"/>
    <w:rsid w:val="00E15DF0"/>
    <w:rsid w:val="00E2231F"/>
    <w:rsid w:val="00E268B0"/>
    <w:rsid w:val="00E802B7"/>
    <w:rsid w:val="00E86E02"/>
    <w:rsid w:val="00EA262E"/>
    <w:rsid w:val="00EA41D1"/>
    <w:rsid w:val="00EC1671"/>
    <w:rsid w:val="00F116EC"/>
    <w:rsid w:val="00F123FE"/>
    <w:rsid w:val="00F35DB7"/>
    <w:rsid w:val="00F46507"/>
    <w:rsid w:val="00F522E4"/>
    <w:rsid w:val="00F5508A"/>
    <w:rsid w:val="00F62AF3"/>
    <w:rsid w:val="00F710C2"/>
    <w:rsid w:val="00F90409"/>
    <w:rsid w:val="00F908E0"/>
    <w:rsid w:val="00FA47BC"/>
    <w:rsid w:val="00FA5091"/>
    <w:rsid w:val="00FB0DF4"/>
    <w:rsid w:val="00FB76EA"/>
    <w:rsid w:val="00FE2BAC"/>
    <w:rsid w:val="00FE3310"/>
    <w:rsid w:val="00FE339B"/>
    <w:rsid w:val="00FE362D"/>
    <w:rsid w:val="0A144966"/>
    <w:rsid w:val="1884D3AE"/>
    <w:rsid w:val="1F47D496"/>
    <w:rsid w:val="28CFE280"/>
    <w:rsid w:val="302CDE0F"/>
    <w:rsid w:val="383ABD42"/>
    <w:rsid w:val="472D6AB2"/>
    <w:rsid w:val="4A38DF0A"/>
    <w:rsid w:val="6109C70C"/>
    <w:rsid w:val="6ED3BADA"/>
    <w:rsid w:val="7521E776"/>
    <w:rsid w:val="76D5E782"/>
    <w:rsid w:val="7797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39A76"/>
  <w15:chartTrackingRefBased/>
  <w15:docId w15:val="{39D12F2C-E67F-4F62-9B00-BF2D2DEA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F9040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04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0409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table" w:styleId="TableGrid">
    <w:name w:val="Table Grid"/>
    <w:basedOn w:val="TableNormal"/>
    <w:rsid w:val="00F9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9040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904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4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rsid w:val="00F9040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F90409"/>
    <w:rPr>
      <w:rFonts w:asciiTheme="majorHAnsi" w:eastAsiaTheme="majorEastAsia" w:hAnsiTheme="majorHAnsi" w:cstheme="majorBidi"/>
      <w:sz w:val="24"/>
      <w:szCs w:val="24"/>
      <w:lang w:val="en-GB" w:eastAsia="en-GB"/>
    </w:rPr>
  </w:style>
  <w:style w:type="table" w:styleId="TableWeb1">
    <w:name w:val="Table Web 1"/>
    <w:basedOn w:val="TableNormal"/>
    <w:rsid w:val="00F9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F904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40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90409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val="en-GB" w:eastAsia="en-GB"/>
    </w:rPr>
  </w:style>
  <w:style w:type="table" w:styleId="GridTable6Colorful-Accent5">
    <w:name w:val="Grid Table 6 Colorful Accent 5"/>
    <w:basedOn w:val="TableNormal"/>
    <w:uiPriority w:val="51"/>
    <w:rsid w:val="00C6614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1Light-Accent1">
    <w:name w:val="Grid Table 1 Light Accent 1"/>
    <w:basedOn w:val="TableNormal"/>
    <w:uiPriority w:val="46"/>
    <w:rsid w:val="00C6614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9728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3">
    <w:name w:val="Grid Table 5 Dark Accent 3"/>
    <w:basedOn w:val="TableNormal"/>
    <w:uiPriority w:val="50"/>
    <w:rsid w:val="004972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">
    <w:name w:val="Grid Table 5 Dark"/>
    <w:basedOn w:val="TableNormal"/>
    <w:uiPriority w:val="50"/>
    <w:rsid w:val="000E71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NoSpacing">
    <w:name w:val="No Spacing"/>
    <w:link w:val="NoSpacingChar"/>
    <w:uiPriority w:val="1"/>
    <w:qFormat/>
    <w:rsid w:val="000E715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E7158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6A6A1D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513C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61D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84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2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8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7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3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3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jb.terrins@universityofgalway.ie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922B49C313A4EAEAE57B5AFBBFC8B" ma:contentTypeVersion="17" ma:contentTypeDescription="Create a new document." ma:contentTypeScope="" ma:versionID="93e51952cd849443bbaaa174eab9730c">
  <xsd:schema xmlns:xsd="http://www.w3.org/2001/XMLSchema" xmlns:xs="http://www.w3.org/2001/XMLSchema" xmlns:p="http://schemas.microsoft.com/office/2006/metadata/properties" xmlns:ns2="852a3942-11d0-49d0-92aa-5714cde7d99e" xmlns:ns3="5b9b41a0-b858-4162-a0d8-47842edece92" targetNamespace="http://schemas.microsoft.com/office/2006/metadata/properties" ma:root="true" ma:fieldsID="24bb8670bffa5aa95048273aa231ab8c" ns2:_="" ns3:_="">
    <xsd:import namespace="852a3942-11d0-49d0-92aa-5714cde7d99e"/>
    <xsd:import namespace="5b9b41a0-b858-4162-a0d8-47842edece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a3942-11d0-49d0-92aa-5714cde7d9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edd9436-ad8f-484f-9feb-8eecf7dba852}" ma:internalName="TaxCatchAll" ma:showField="CatchAllData" ma:web="852a3942-11d0-49d0-92aa-5714cde7d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b41a0-b858-4162-a0d8-47842edec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2a3942-11d0-49d0-92aa-5714cde7d99e" xsi:nil="true"/>
    <lcf76f155ced4ddcb4097134ff3c332f xmlns="5b9b41a0-b858-4162-a0d8-47842edece9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37E543-3CEE-44DD-9834-FAB8FF67B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2a3942-11d0-49d0-92aa-5714cde7d99e"/>
    <ds:schemaRef ds:uri="5b9b41a0-b858-4162-a0d8-47842edec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BA68D-86CE-4DC6-B075-B36D1EE49530}">
  <ds:schemaRefs>
    <ds:schemaRef ds:uri="http://schemas.microsoft.com/office/2006/metadata/properties"/>
    <ds:schemaRef ds:uri="http://schemas.microsoft.com/office/infopath/2007/PartnerControls"/>
    <ds:schemaRef ds:uri="852a3942-11d0-49d0-92aa-5714cde7d99e"/>
    <ds:schemaRef ds:uri="5b9b41a0-b858-4162-a0d8-47842edece92"/>
  </ds:schemaRefs>
</ds:datastoreItem>
</file>

<file path=customXml/itemProps3.xml><?xml version="1.0" encoding="utf-8"?>
<ds:datastoreItem xmlns:ds="http://schemas.openxmlformats.org/officeDocument/2006/customXml" ds:itemID="{A090C8A4-3912-4F3F-97A3-72D1735884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8CD3F4-977F-4B9D-879D-557C7C07B1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724</Words>
  <Characters>4129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Bradish, Suzanne</dc:creator>
  <cp:keywords/>
  <dc:description/>
  <cp:lastModifiedBy>Flanagan, Tara</cp:lastModifiedBy>
  <cp:revision>137</cp:revision>
  <cp:lastPrinted>2022-09-20T21:54:00Z</cp:lastPrinted>
  <dcterms:created xsi:type="dcterms:W3CDTF">2022-06-18T03:28:00Z</dcterms:created>
  <dcterms:modified xsi:type="dcterms:W3CDTF">2024-10-15T09:19:00Z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0x0101002B3922B49C313A4EAEAE57B5AFBBFC8B</vt:lpwstr>
  </property>
  <property fmtid="{D5CDD505-2E9C-101B-9397-08002B2CF9AE}" pid="3" name="MediaServiceImageTags">
    <vt:lpwstr/>
  </property>
</Properties>
</file>