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70c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70c0"/>
          <w:sz w:val="32"/>
          <w:szCs w:val="32"/>
          <w:u w:val="none"/>
          <w:shd w:fill="auto" w:val="clear"/>
          <w:vertAlign w:val="baseline"/>
          <w:rtl w:val="0"/>
        </w:rPr>
        <w:t xml:space="preserve">PhD Scholarship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Fully Funded PhD Scholarship in Host-Parasite Ecology and Evolution 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College of Science and Engineering / School of Natural Sciences / Earth and Life Sciences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Applications are invited from suitably qualified candidates for full-time funded PhD scholarship starting in Fall/Winter, 2026 affiliated to the School of Natural Sciences in the College of Science and Engineering at the University of Galway.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993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University of Galway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Located in the vibrant cultural city of Galway in the west of Ireland, the University of Galway has a distinguished reputation for teaching and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research excellence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line="259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For information on moving to Ireland please see </w:t>
      </w:r>
      <w:hyperlink r:id="rId8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www.euraxess.ie</w:t>
        </w:r>
      </w:hyperlink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trike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Detailed Project Description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The Disease Ecology Lab in the School of Natural Sciences at the University of Galway is seeking a PhD student for a lab-based project exploring the biodiversity-disease relationship using a well-known model host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Daphnia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and its parasites. Experiments will aim to understand the feedback loops between parasite-mediated competition, dilution and amplification. The position will be fully funded for four years (a €25000 tax-exempt stipend per annum plus EU-student fees covered by the project grant) by a Research Ireland grant awarded to the PI. Suitable candidates should have at least a B.Sc. in Biology or a related field, proficiency in a range of laboratory techniques, strong attention to detail, communication and organisational skills and an ability to work independently as well as with others.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Living allowance (Stipend):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€25000 per annum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University fees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€5750 (covered by the project). Non-EU students may apply for an international fee waiver to make up the difference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Start date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01/Sept/2026 (flexible)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Academic Entry Requirements: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BSc. or M.Sc. (preferred) in Biology, Zoology or related field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To Apply for the Scholarship: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Please send a full CV, academic transcripts, letter of motivation (max 2 pages), contact details for two references, and a brief outline of proposed work (max 1 page) to the lab PI (christina.tadiri@universityofgalway.ie) with the subject line “PhD in Sex-Biased Parasitism”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Contact Name: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Dr. Christina Tadiri</w:t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Contact Email: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christina.tadiri@universityofgalway.ie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Application Deadline: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15 /Jun/ 2026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and time 00:00 (Irish time 24hr format)</w:t>
      </w:r>
    </w:p>
    <w:p w:rsidR="00000000" w:rsidDel="00000000" w:rsidP="00000000" w:rsidRDefault="00000000" w:rsidRPr="00000000" w14:paraId="0000001E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Calibri" w:cs="Calibri" w:eastAsia="Calibri" w:hAnsi="Calibri"/>
          <w:i w:val="1"/>
          <w:i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Primary Supervisor name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Dr. Christina Tadiri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440" w:top="126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  <w:t xml:space="preserve">Page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038350" cy="768628"/>
          <wp:effectExtent b="0" l="0" r="0" 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38350" cy="7686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1f497d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742950" cy="628650"/>
          <wp:effectExtent b="0" l="0" r="0" t="0"/>
          <wp:docPr descr="cid:5dadf858-f8b9-453b-847d-6b6cbf812fde" id="2" name="image1.png"/>
          <a:graphic>
            <a:graphicData uri="http://schemas.openxmlformats.org/drawingml/2006/picture">
              <pic:pic>
                <pic:nvPicPr>
                  <pic:cNvPr descr="cid:5dadf858-f8b9-453b-847d-6b6cbf812fde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2950" cy="628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="259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bCs w:val="1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universityofgalway.ie/our-research/" TargetMode="External"/><Relationship Id="rId8" Type="http://schemas.openxmlformats.org/officeDocument/2006/relationships/hyperlink" Target="http://www.euraxess.i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utCooiGF9lHnzfkqmHVryXTang==">CgMxLjA4AHIhMWkyY0tURlBOMjBrbXVnVEFLYkVjTXp6UTVQM0hnZVkw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0x010100A9DF65439A695D4FB4E31B4909E25E73</vt:lpwstr>
  </property>
  <property fmtid="{D5CDD505-2E9C-101B-9397-08002B2CF9AE}" pid="3" name="MediaServiceImageTags">
    <vt:lpwstr>MediaServiceImageTags</vt:lpwstr>
  </property>
  <property fmtid="{D5CDD505-2E9C-101B-9397-08002B2CF9AE}" pid="4" name="GrammarlyDocumentId">
    <vt:lpwstr>6ca4ff4c2b4a3c476daf5ee9dddb4f38266f99e50964a9e31af494df8cfcab22</vt:lpwstr>
  </property>
</Properties>
</file>