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FFB5D3" w14:textId="05C186E5" w:rsidR="00CA4A3C" w:rsidRDefault="000379F7" w:rsidP="00F910D2">
      <w:pPr>
        <w:spacing w:after="0" w:line="240" w:lineRule="auto"/>
        <w:ind w:left="-1440" w:right="10459"/>
      </w:pPr>
      <w:r>
        <w:rPr>
          <w:noProof/>
        </w:rPr>
        <w:drawing>
          <wp:anchor distT="0" distB="0" distL="114300" distR="114300" simplePos="0" relativeHeight="251658243" behindDoc="0" locked="0" layoutInCell="1" allowOverlap="1" wp14:anchorId="36250F26" wp14:editId="452E4800">
            <wp:simplePos x="0" y="0"/>
            <wp:positionH relativeFrom="margin">
              <wp:posOffset>1775460</wp:posOffset>
            </wp:positionH>
            <wp:positionV relativeFrom="paragraph">
              <wp:posOffset>3631565</wp:posOffset>
            </wp:positionV>
            <wp:extent cx="3415030" cy="607695"/>
            <wp:effectExtent l="0" t="0" r="0" b="1905"/>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eastAsia="Spectral" w:hAnsi="Spectral" w:cs="Spectral"/>
          <w:noProof/>
          <w:sz w:val="40"/>
          <w:szCs w:val="40"/>
        </w:rPr>
        <w:drawing>
          <wp:anchor distT="0" distB="0" distL="114300" distR="114300" simplePos="0" relativeHeight="251660291" behindDoc="1" locked="0" layoutInCell="1" allowOverlap="1" wp14:anchorId="209ED518" wp14:editId="3BBC9220">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C:\Users\0126746s\AppData\Local\Microsoft\Windows\INetCache\Content.MSO\132E17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26746s\AppData\Local\Microsoft\Windows\INetCache\Content.MSO\132E1777.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A2202">
        <w:rPr>
          <w:noProof/>
        </w:rPr>
        <mc:AlternateContent>
          <mc:Choice Requires="wpg">
            <w:drawing>
              <wp:anchor distT="0" distB="0" distL="114300" distR="114300" simplePos="0" relativeHeight="251658241" behindDoc="0" locked="0" layoutInCell="1" allowOverlap="1" wp14:anchorId="69F37EB8" wp14:editId="068B4E3F">
                <wp:simplePos x="0" y="0"/>
                <wp:positionH relativeFrom="page">
                  <wp:posOffset>0</wp:posOffset>
                </wp:positionH>
                <wp:positionV relativeFrom="page">
                  <wp:posOffset>0</wp:posOffset>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3958A3F1" w14:textId="1944CF69" w:rsidR="00EB5685" w:rsidRPr="0082061C" w:rsidRDefault="00167328">
                              <w:pPr>
                                <w:rPr>
                                  <w:rFonts w:asciiTheme="minorHAnsi" w:eastAsia="Spectral" w:hAnsiTheme="minorHAnsi" w:cstheme="minorHAnsi"/>
                                  <w:b/>
                                  <w:bCs/>
                                  <w:sz w:val="40"/>
                                  <w:szCs w:val="40"/>
                                </w:rPr>
                              </w:pPr>
                              <w:r w:rsidRPr="0082061C">
                                <w:rPr>
                                  <w:rFonts w:asciiTheme="minorHAnsi" w:eastAsia="Spectral" w:hAnsiTheme="minorHAnsi" w:cstheme="minorHAnsi"/>
                                  <w:b/>
                                  <w:bCs/>
                                  <w:sz w:val="40"/>
                                  <w:szCs w:val="40"/>
                                </w:rPr>
                                <w:t>‘</w:t>
                              </w:r>
                              <w:r w:rsidR="00EB5685" w:rsidRPr="0082061C">
                                <w:rPr>
                                  <w:rFonts w:asciiTheme="minorHAnsi" w:eastAsia="Spectral" w:hAnsiTheme="minorHAnsi" w:cstheme="minorHAnsi"/>
                                  <w:b/>
                                  <w:bCs/>
                                  <w:sz w:val="40"/>
                                  <w:szCs w:val="40"/>
                                </w:rPr>
                                <w:t xml:space="preserve">Established Professor of </w:t>
                              </w:r>
                              <w:r w:rsidR="00946E89" w:rsidRPr="0082061C">
                                <w:rPr>
                                  <w:rFonts w:asciiTheme="minorHAnsi" w:hAnsiTheme="minorHAnsi" w:cstheme="minorHAnsi"/>
                                  <w:b/>
                                  <w:bCs/>
                                  <w:color w:val="F316F3"/>
                                  <w:sz w:val="40"/>
                                  <w:szCs w:val="40"/>
                                </w:rPr>
                                <w:t>[Insert Post Title]</w:t>
                              </w:r>
                              <w:r w:rsidR="000A7BD2" w:rsidRPr="0082061C">
                                <w:rPr>
                                  <w:rFonts w:asciiTheme="minorHAnsi" w:eastAsia="Spectral" w:hAnsiTheme="minorHAnsi" w:cstheme="minorHAnsi"/>
                                  <w:b/>
                                  <w:bCs/>
                                  <w:sz w:val="40"/>
                                  <w:szCs w:val="40"/>
                                </w:rPr>
                                <w:t>’</w:t>
                              </w:r>
                              <w:r w:rsidR="00CA4A3C" w:rsidRPr="0082061C">
                                <w:rPr>
                                  <w:rFonts w:asciiTheme="minorHAnsi" w:eastAsia="Spectral" w:hAnsiTheme="minorHAnsi" w:cstheme="minorHAnsi"/>
                                  <w:b/>
                                  <w:bCs/>
                                  <w:sz w:val="40"/>
                                  <w:szCs w:val="40"/>
                                </w:rPr>
                                <w:t xml:space="preserve">. </w:t>
                              </w:r>
                            </w:p>
                            <w:p w14:paraId="47577A90" w14:textId="7DBF9233" w:rsidR="00E10C27" w:rsidRPr="0082061C" w:rsidRDefault="000A7BD2">
                              <w:pPr>
                                <w:rPr>
                                  <w:rFonts w:asciiTheme="minorHAnsi" w:eastAsia="Spectral" w:hAnsiTheme="minorHAnsi" w:cstheme="minorHAnsi"/>
                                  <w:b/>
                                  <w:bCs/>
                                  <w:sz w:val="40"/>
                                  <w:szCs w:val="40"/>
                                </w:rPr>
                              </w:pPr>
                              <w:r w:rsidRPr="0082061C">
                                <w:rPr>
                                  <w:rFonts w:asciiTheme="minorHAnsi" w:eastAsia="Spectral" w:hAnsiTheme="minorHAnsi" w:cstheme="minorHAnsi"/>
                                  <w:b/>
                                  <w:bCs/>
                                  <w:sz w:val="40"/>
                                  <w:szCs w:val="40"/>
                                </w:rPr>
                                <w:t>‘Duration of</w:t>
                              </w:r>
                              <w:r w:rsidR="00CA4A3C" w:rsidRPr="0082061C">
                                <w:rPr>
                                  <w:rFonts w:asciiTheme="minorHAnsi" w:eastAsia="Spectral" w:hAnsiTheme="minorHAnsi" w:cstheme="minorHAnsi"/>
                                  <w:b/>
                                  <w:bCs/>
                                  <w:sz w:val="40"/>
                                  <w:szCs w:val="40"/>
                                </w:rPr>
                                <w:t xml:space="preserve"> Post</w:t>
                              </w:r>
                              <w:r w:rsidRPr="0082061C">
                                <w:rPr>
                                  <w:rFonts w:asciiTheme="minorHAnsi" w:eastAsia="Spectral" w:hAnsiTheme="minorHAnsi" w:cstheme="minorHAnsi"/>
                                  <w:b/>
                                  <w:bCs/>
                                  <w:sz w:val="40"/>
                                  <w:szCs w:val="40"/>
                                </w:rPr>
                                <w:t>’, ‘FTE’</w:t>
                              </w:r>
                            </w:p>
                            <w:p w14:paraId="630809BE" w14:textId="781B2EDF" w:rsidR="00CA4A3C" w:rsidRPr="0082061C" w:rsidRDefault="00CA4A3C">
                              <w:pPr>
                                <w:rPr>
                                  <w:rFonts w:asciiTheme="minorHAnsi" w:hAnsiTheme="minorHAnsi" w:cstheme="minorHAnsi"/>
                                  <w:b/>
                                  <w:bCs/>
                                  <w:sz w:val="40"/>
                                  <w:szCs w:val="40"/>
                                </w:rPr>
                              </w:pPr>
                              <w:r w:rsidRPr="0082061C">
                                <w:rPr>
                                  <w:rFonts w:asciiTheme="minorHAnsi" w:eastAsia="Spectral" w:hAnsiTheme="minorHAnsi" w:cstheme="minorHAnsi"/>
                                  <w:b/>
                                  <w:bCs/>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relative:page;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3958A3F1" w14:textId="1944CF69" w:rsidR="00EB5685" w:rsidRPr="0082061C" w:rsidRDefault="00167328">
                        <w:pPr>
                          <w:rPr>
                            <w:rFonts w:asciiTheme="minorHAnsi" w:eastAsia="Spectral" w:hAnsiTheme="minorHAnsi" w:cstheme="minorHAnsi"/>
                            <w:b/>
                            <w:bCs/>
                            <w:sz w:val="40"/>
                            <w:szCs w:val="40"/>
                          </w:rPr>
                        </w:pPr>
                        <w:r w:rsidRPr="0082061C">
                          <w:rPr>
                            <w:rFonts w:asciiTheme="minorHAnsi" w:eastAsia="Spectral" w:hAnsiTheme="minorHAnsi" w:cstheme="minorHAnsi"/>
                            <w:b/>
                            <w:bCs/>
                            <w:sz w:val="40"/>
                            <w:szCs w:val="40"/>
                          </w:rPr>
                          <w:t>‘</w:t>
                        </w:r>
                        <w:r w:rsidR="00EB5685" w:rsidRPr="0082061C">
                          <w:rPr>
                            <w:rFonts w:asciiTheme="minorHAnsi" w:eastAsia="Spectral" w:hAnsiTheme="minorHAnsi" w:cstheme="minorHAnsi"/>
                            <w:b/>
                            <w:bCs/>
                            <w:sz w:val="40"/>
                            <w:szCs w:val="40"/>
                          </w:rPr>
                          <w:t xml:space="preserve">Established Professor of </w:t>
                        </w:r>
                        <w:r w:rsidR="00946E89" w:rsidRPr="0082061C">
                          <w:rPr>
                            <w:rFonts w:asciiTheme="minorHAnsi" w:hAnsiTheme="minorHAnsi" w:cstheme="minorHAnsi"/>
                            <w:b/>
                            <w:bCs/>
                            <w:color w:val="F316F3"/>
                            <w:sz w:val="40"/>
                            <w:szCs w:val="40"/>
                          </w:rPr>
                          <w:t>[Insert Post Title]</w:t>
                        </w:r>
                        <w:r w:rsidR="000A7BD2" w:rsidRPr="0082061C">
                          <w:rPr>
                            <w:rFonts w:asciiTheme="minorHAnsi" w:eastAsia="Spectral" w:hAnsiTheme="minorHAnsi" w:cstheme="minorHAnsi"/>
                            <w:b/>
                            <w:bCs/>
                            <w:sz w:val="40"/>
                            <w:szCs w:val="40"/>
                          </w:rPr>
                          <w:t>’</w:t>
                        </w:r>
                        <w:r w:rsidR="00CA4A3C" w:rsidRPr="0082061C">
                          <w:rPr>
                            <w:rFonts w:asciiTheme="minorHAnsi" w:eastAsia="Spectral" w:hAnsiTheme="minorHAnsi" w:cstheme="minorHAnsi"/>
                            <w:b/>
                            <w:bCs/>
                            <w:sz w:val="40"/>
                            <w:szCs w:val="40"/>
                          </w:rPr>
                          <w:t xml:space="preserve">. </w:t>
                        </w:r>
                      </w:p>
                      <w:p w14:paraId="47577A90" w14:textId="7DBF9233" w:rsidR="00E10C27" w:rsidRPr="0082061C" w:rsidRDefault="000A7BD2">
                        <w:pPr>
                          <w:rPr>
                            <w:rFonts w:asciiTheme="minorHAnsi" w:eastAsia="Spectral" w:hAnsiTheme="minorHAnsi" w:cstheme="minorHAnsi"/>
                            <w:b/>
                            <w:bCs/>
                            <w:sz w:val="40"/>
                            <w:szCs w:val="40"/>
                          </w:rPr>
                        </w:pPr>
                        <w:r w:rsidRPr="0082061C">
                          <w:rPr>
                            <w:rFonts w:asciiTheme="minorHAnsi" w:eastAsia="Spectral" w:hAnsiTheme="minorHAnsi" w:cstheme="minorHAnsi"/>
                            <w:b/>
                            <w:bCs/>
                            <w:sz w:val="40"/>
                            <w:szCs w:val="40"/>
                          </w:rPr>
                          <w:t>‘Duration of</w:t>
                        </w:r>
                        <w:r w:rsidR="00CA4A3C" w:rsidRPr="0082061C">
                          <w:rPr>
                            <w:rFonts w:asciiTheme="minorHAnsi" w:eastAsia="Spectral" w:hAnsiTheme="minorHAnsi" w:cstheme="minorHAnsi"/>
                            <w:b/>
                            <w:bCs/>
                            <w:sz w:val="40"/>
                            <w:szCs w:val="40"/>
                          </w:rPr>
                          <w:t xml:space="preserve"> Post</w:t>
                        </w:r>
                        <w:r w:rsidRPr="0082061C">
                          <w:rPr>
                            <w:rFonts w:asciiTheme="minorHAnsi" w:eastAsia="Spectral" w:hAnsiTheme="minorHAnsi" w:cstheme="minorHAnsi"/>
                            <w:b/>
                            <w:bCs/>
                            <w:sz w:val="40"/>
                            <w:szCs w:val="40"/>
                          </w:rPr>
                          <w:t>’, ‘FTE’</w:t>
                        </w:r>
                      </w:p>
                      <w:p w14:paraId="630809BE" w14:textId="781B2EDF" w:rsidR="00CA4A3C" w:rsidRPr="0082061C" w:rsidRDefault="00CA4A3C">
                        <w:pPr>
                          <w:rPr>
                            <w:rFonts w:asciiTheme="minorHAnsi" w:hAnsiTheme="minorHAnsi" w:cstheme="minorHAnsi"/>
                            <w:b/>
                            <w:bCs/>
                            <w:sz w:val="40"/>
                            <w:szCs w:val="40"/>
                          </w:rPr>
                        </w:pPr>
                        <w:r w:rsidRPr="0082061C">
                          <w:rPr>
                            <w:rFonts w:asciiTheme="minorHAnsi" w:eastAsia="Spectral" w:hAnsiTheme="minorHAnsi" w:cstheme="minorHAnsi"/>
                            <w:b/>
                            <w:bCs/>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rsidP="00F910D2">
      <w:pPr>
        <w:spacing w:after="0" w:line="240" w:lineRule="auto"/>
        <w:sectPr w:rsidR="00E10C27">
          <w:footerReference w:type="even" r:id="rId18"/>
          <w:footerReference w:type="default" r:id="rId19"/>
          <w:footerReference w:type="first" r:id="rId20"/>
          <w:pgSz w:w="11899" w:h="16845"/>
          <w:pgMar w:top="1440" w:right="1440" w:bottom="1440" w:left="1440" w:header="720" w:footer="1098" w:gutter="0"/>
          <w:cols w:space="720"/>
        </w:sectPr>
      </w:pPr>
    </w:p>
    <w:p w14:paraId="4D987018" w14:textId="06A6588D" w:rsidR="00442317" w:rsidRDefault="00442317" w:rsidP="00F910D2">
      <w:pPr>
        <w:spacing w:after="0" w:line="240" w:lineRule="auto"/>
        <w:ind w:left="-5" w:right="86" w:hanging="10"/>
        <w:rPr>
          <w:rFonts w:ascii="Inter" w:eastAsia="Inter" w:hAnsi="Inter" w:cs="Inter"/>
        </w:rPr>
      </w:pPr>
    </w:p>
    <w:p w14:paraId="249D91B6" w14:textId="77777777" w:rsidR="00F910D2" w:rsidRPr="003B6168" w:rsidRDefault="00F910D2" w:rsidP="00F910D2">
      <w:pPr>
        <w:spacing w:after="0" w:line="240" w:lineRule="auto"/>
        <w:rPr>
          <w:rFonts w:cstheme="minorHAnsi"/>
        </w:rPr>
      </w:pPr>
      <w:r w:rsidRPr="003B6168">
        <w:rPr>
          <w:rFonts w:cstheme="minorHAnsi"/>
          <w:b/>
          <w:sz w:val="36"/>
        </w:rPr>
        <w:t>TABLE OF CONTENTS</w:t>
      </w:r>
    </w:p>
    <w:p w14:paraId="4BEBB1C2" w14:textId="77777777" w:rsidR="00F910D2" w:rsidRPr="003B6168" w:rsidRDefault="00F910D2" w:rsidP="00F910D2">
      <w:pPr>
        <w:spacing w:after="0" w:line="240" w:lineRule="auto"/>
        <w:rPr>
          <w:rFonts w:cstheme="minorHAnsi"/>
        </w:rPr>
      </w:pPr>
    </w:p>
    <w:p w14:paraId="2C0F339F" w14:textId="77777777" w:rsidR="00F910D2" w:rsidRPr="003B6168" w:rsidRDefault="00F910D2" w:rsidP="00F910D2">
      <w:pPr>
        <w:spacing w:after="0" w:line="240" w:lineRule="auto"/>
        <w:ind w:firstLine="720"/>
        <w:rPr>
          <w:rFonts w:cstheme="minorHAnsi"/>
          <w:b/>
        </w:rPr>
      </w:pPr>
    </w:p>
    <w:p w14:paraId="5E3C33ED" w14:textId="464CB2DA" w:rsidR="00F910D2" w:rsidRPr="003B6168" w:rsidRDefault="00F910D2" w:rsidP="00F910D2">
      <w:pPr>
        <w:spacing w:after="0" w:line="240" w:lineRule="auto"/>
        <w:rPr>
          <w:rFonts w:cstheme="minorHAnsi"/>
        </w:rPr>
      </w:pPr>
      <w:r w:rsidRPr="003B6168">
        <w:rPr>
          <w:rFonts w:cstheme="minorHAnsi"/>
        </w:rPr>
        <w:t>Job Advertisement</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46A0EAC8" w14:textId="77777777" w:rsidR="00F910D2" w:rsidRPr="003B6168" w:rsidRDefault="00F910D2" w:rsidP="00F910D2">
      <w:pPr>
        <w:spacing w:after="0" w:line="240" w:lineRule="auto"/>
        <w:rPr>
          <w:rFonts w:cstheme="minorHAnsi"/>
        </w:rPr>
      </w:pPr>
    </w:p>
    <w:p w14:paraId="265BD2C6" w14:textId="07763F73" w:rsidR="00F910D2" w:rsidRPr="003B6168" w:rsidRDefault="00F910D2" w:rsidP="00F910D2">
      <w:pPr>
        <w:spacing w:after="0" w:line="240" w:lineRule="auto"/>
        <w:rPr>
          <w:rFonts w:cstheme="minorHAnsi"/>
        </w:rPr>
      </w:pPr>
      <w:r w:rsidRPr="003B6168">
        <w:rPr>
          <w:rFonts w:cstheme="minorHAnsi"/>
          <w:color w:val="F316F3"/>
        </w:rPr>
        <w:t>Background (if applicable)</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2BB1C0C9" w14:textId="77777777" w:rsidR="00F910D2" w:rsidRPr="003B6168" w:rsidRDefault="00F910D2" w:rsidP="00F910D2">
      <w:pPr>
        <w:spacing w:after="0" w:line="240" w:lineRule="auto"/>
        <w:rPr>
          <w:rFonts w:cstheme="minorHAnsi"/>
        </w:rPr>
      </w:pPr>
    </w:p>
    <w:p w14:paraId="5D3DA41A" w14:textId="77777777" w:rsidR="00F910D2" w:rsidRPr="003B6168" w:rsidRDefault="00F910D2" w:rsidP="00F910D2">
      <w:pPr>
        <w:spacing w:after="0" w:line="240" w:lineRule="auto"/>
        <w:rPr>
          <w:rFonts w:cstheme="minorHAnsi"/>
        </w:rPr>
      </w:pPr>
      <w:r w:rsidRPr="003B6168">
        <w:rPr>
          <w:rFonts w:cstheme="minorHAnsi"/>
        </w:rPr>
        <w:t>Job Description</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20CD656B" w14:textId="77777777" w:rsidR="00F910D2" w:rsidRPr="003B6168" w:rsidRDefault="00F910D2" w:rsidP="00F910D2">
      <w:pPr>
        <w:spacing w:after="0" w:line="240" w:lineRule="auto"/>
        <w:rPr>
          <w:rFonts w:cstheme="minorHAnsi"/>
        </w:rPr>
      </w:pPr>
    </w:p>
    <w:p w14:paraId="02B889E6" w14:textId="77777777" w:rsidR="00F910D2" w:rsidRPr="003B6168" w:rsidRDefault="00F910D2" w:rsidP="00F910D2">
      <w:pPr>
        <w:spacing w:after="0" w:line="240" w:lineRule="auto"/>
        <w:rPr>
          <w:rFonts w:cstheme="minorHAnsi"/>
        </w:rPr>
      </w:pPr>
      <w:r w:rsidRPr="003B6168">
        <w:rPr>
          <w:rFonts w:cstheme="minorHAnsi"/>
        </w:rPr>
        <w:t>Eligibility Requirements</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7C8EEFBA" w14:textId="77777777" w:rsidR="00F910D2" w:rsidRPr="003B6168" w:rsidRDefault="00F910D2" w:rsidP="00F910D2">
      <w:pPr>
        <w:spacing w:after="0" w:line="240" w:lineRule="auto"/>
        <w:rPr>
          <w:rFonts w:cstheme="minorHAnsi"/>
        </w:rPr>
      </w:pPr>
      <w:r w:rsidRPr="003B6168">
        <w:rPr>
          <w:rFonts w:cstheme="minorHAnsi"/>
        </w:rPr>
        <w:tab/>
      </w:r>
    </w:p>
    <w:p w14:paraId="128FB51A" w14:textId="77777777" w:rsidR="00F910D2" w:rsidRDefault="00F910D2" w:rsidP="00F910D2">
      <w:pPr>
        <w:spacing w:after="0" w:line="240" w:lineRule="auto"/>
        <w:rPr>
          <w:rFonts w:cstheme="minorHAnsi"/>
          <w:color w:val="F316F3"/>
        </w:rPr>
      </w:pPr>
      <w:r w:rsidRPr="003B6168">
        <w:rPr>
          <w:rFonts w:cstheme="minorHAnsi"/>
        </w:rPr>
        <w:t xml:space="preserve">Competency Framework for Professorship Role at </w:t>
      </w:r>
      <w:r>
        <w:rPr>
          <w:rFonts w:cstheme="minorHAnsi"/>
        </w:rPr>
        <w:t>University of Galway</w:t>
      </w:r>
      <w:r w:rsidRPr="003B6168">
        <w:rPr>
          <w:rFonts w:cstheme="minorHAnsi"/>
        </w:rPr>
        <w:tab/>
      </w:r>
      <w:r w:rsidRPr="003B6168">
        <w:rPr>
          <w:rFonts w:cstheme="minorHAnsi"/>
        </w:rPr>
        <w:tab/>
      </w:r>
      <w:r w:rsidRPr="003B6168">
        <w:rPr>
          <w:rFonts w:cstheme="minorHAnsi"/>
          <w:color w:val="F316F3"/>
        </w:rPr>
        <w:t>x</w:t>
      </w:r>
    </w:p>
    <w:p w14:paraId="3241F19D" w14:textId="77777777" w:rsidR="004D448E" w:rsidRDefault="004D448E" w:rsidP="00F910D2">
      <w:pPr>
        <w:spacing w:after="0" w:line="240" w:lineRule="auto"/>
        <w:rPr>
          <w:rFonts w:cstheme="minorHAnsi"/>
          <w:color w:val="F316F3"/>
        </w:rPr>
      </w:pPr>
    </w:p>
    <w:p w14:paraId="4374DFE5" w14:textId="04DDEDC5" w:rsidR="004D448E" w:rsidRPr="003B6168" w:rsidRDefault="004D448E" w:rsidP="00F910D2">
      <w:pPr>
        <w:spacing w:after="0" w:line="240" w:lineRule="auto"/>
        <w:rPr>
          <w:rFonts w:cstheme="minorHAnsi"/>
        </w:rPr>
      </w:pPr>
      <w:r>
        <w:rPr>
          <w:rFonts w:cstheme="minorHAnsi"/>
        </w:rPr>
        <w:t>Profile of Our University</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sidRPr="004D448E">
        <w:rPr>
          <w:rFonts w:cstheme="minorHAnsi"/>
          <w:color w:val="F316F3"/>
        </w:rPr>
        <w:t xml:space="preserve">X- X </w:t>
      </w:r>
    </w:p>
    <w:p w14:paraId="2E235AAC" w14:textId="77777777" w:rsidR="00F910D2" w:rsidRPr="003B6168" w:rsidRDefault="00F910D2" w:rsidP="00F910D2">
      <w:pPr>
        <w:spacing w:after="0" w:line="240" w:lineRule="auto"/>
        <w:rPr>
          <w:rFonts w:cstheme="minorHAnsi"/>
        </w:rPr>
      </w:pPr>
    </w:p>
    <w:p w14:paraId="1D5A431E" w14:textId="77777777" w:rsidR="00F910D2" w:rsidRPr="003B6168" w:rsidRDefault="00F910D2" w:rsidP="00F910D2">
      <w:pPr>
        <w:spacing w:after="0" w:line="240" w:lineRule="auto"/>
        <w:rPr>
          <w:rFonts w:cstheme="minorHAnsi"/>
        </w:rPr>
      </w:pPr>
    </w:p>
    <w:p w14:paraId="2ACD8614" w14:textId="77777777" w:rsidR="00F910D2" w:rsidRPr="003B6168" w:rsidRDefault="00F910D2" w:rsidP="00F910D2">
      <w:pPr>
        <w:spacing w:after="0" w:line="240" w:lineRule="auto"/>
        <w:rPr>
          <w:rFonts w:cstheme="minorHAnsi"/>
        </w:rPr>
      </w:pPr>
      <w:r w:rsidRPr="003B6168">
        <w:rPr>
          <w:rFonts w:cstheme="minorHAnsi"/>
        </w:rPr>
        <w:br w:type="page"/>
      </w:r>
    </w:p>
    <w:p w14:paraId="1A271610" w14:textId="77777777" w:rsidR="00F910D2" w:rsidRPr="003B6168" w:rsidRDefault="00F910D2" w:rsidP="00F910D2">
      <w:pPr>
        <w:spacing w:after="0" w:line="240" w:lineRule="auto"/>
        <w:rPr>
          <w:rFonts w:cstheme="minorHAnsi"/>
          <w:b/>
          <w:color w:val="F316F3"/>
          <w:sz w:val="28"/>
        </w:rPr>
      </w:pPr>
      <w:r w:rsidRPr="003B6168">
        <w:rPr>
          <w:rFonts w:cstheme="minorHAnsi"/>
          <w:b/>
          <w:sz w:val="28"/>
        </w:rPr>
        <w:lastRenderedPageBreak/>
        <w:t>Established Professor</w:t>
      </w:r>
      <w:r w:rsidRPr="003B6168">
        <w:rPr>
          <w:rFonts w:cstheme="minorHAnsi"/>
          <w:b/>
          <w:color w:val="F316F3"/>
          <w:sz w:val="28"/>
        </w:rPr>
        <w:t xml:space="preserve"> [Insert Post Title]</w:t>
      </w:r>
    </w:p>
    <w:p w14:paraId="6886218D" w14:textId="77777777" w:rsidR="00F910D2" w:rsidRPr="003B6168" w:rsidRDefault="00F910D2" w:rsidP="00F910D2">
      <w:pPr>
        <w:spacing w:after="0" w:line="240" w:lineRule="auto"/>
        <w:rPr>
          <w:rFonts w:cstheme="minorHAnsi"/>
          <w:b/>
          <w:sz w:val="28"/>
        </w:rPr>
      </w:pPr>
    </w:p>
    <w:p w14:paraId="7CC211D5" w14:textId="77777777" w:rsidR="00F910D2" w:rsidRPr="003B6168" w:rsidRDefault="00F910D2" w:rsidP="00F910D2">
      <w:pPr>
        <w:spacing w:after="0" w:line="240" w:lineRule="auto"/>
        <w:rPr>
          <w:rFonts w:cstheme="minorHAnsi"/>
          <w:color w:val="F316F3"/>
          <w:sz w:val="28"/>
        </w:rPr>
      </w:pPr>
      <w:r w:rsidRPr="003B6168">
        <w:rPr>
          <w:rFonts w:cstheme="minorHAnsi"/>
          <w:color w:val="F316F3"/>
          <w:sz w:val="28"/>
        </w:rPr>
        <w:t>[Please complete table below]</w:t>
      </w:r>
    </w:p>
    <w:tbl>
      <w:tblPr>
        <w:tblStyle w:val="TableGrid"/>
        <w:tblW w:w="0" w:type="auto"/>
        <w:tblLook w:val="04A0" w:firstRow="1" w:lastRow="0" w:firstColumn="1" w:lastColumn="0" w:noHBand="0" w:noVBand="1"/>
      </w:tblPr>
      <w:tblGrid>
        <w:gridCol w:w="3256"/>
        <w:gridCol w:w="5753"/>
      </w:tblGrid>
      <w:tr w:rsidR="00F910D2" w:rsidRPr="003B6168" w14:paraId="73851967" w14:textId="77777777" w:rsidTr="00641F63">
        <w:tc>
          <w:tcPr>
            <w:tcW w:w="3256" w:type="dxa"/>
            <w:tcMar>
              <w:top w:w="57" w:type="dxa"/>
              <w:bottom w:w="57" w:type="dxa"/>
            </w:tcMar>
          </w:tcPr>
          <w:p w14:paraId="3C3322FF" w14:textId="77777777" w:rsidR="00F910D2" w:rsidRPr="003B6168" w:rsidRDefault="00F910D2" w:rsidP="00F910D2">
            <w:pPr>
              <w:rPr>
                <w:rFonts w:cstheme="minorHAnsi"/>
              </w:rPr>
            </w:pPr>
            <w:r w:rsidRPr="003B6168">
              <w:rPr>
                <w:rFonts w:cstheme="minorHAnsi"/>
              </w:rPr>
              <w:t>College</w:t>
            </w:r>
          </w:p>
        </w:tc>
        <w:tc>
          <w:tcPr>
            <w:tcW w:w="5754" w:type="dxa"/>
            <w:tcMar>
              <w:top w:w="57" w:type="dxa"/>
              <w:bottom w:w="57" w:type="dxa"/>
            </w:tcMar>
          </w:tcPr>
          <w:p w14:paraId="10D26BFA" w14:textId="77777777" w:rsidR="00F910D2" w:rsidRPr="003B6168" w:rsidRDefault="00F910D2" w:rsidP="00F910D2">
            <w:pPr>
              <w:rPr>
                <w:rFonts w:cstheme="minorHAnsi"/>
              </w:rPr>
            </w:pPr>
            <w:r w:rsidRPr="003B6168">
              <w:rPr>
                <w:rFonts w:cstheme="minorHAnsi"/>
                <w:color w:val="F316F3"/>
              </w:rPr>
              <w:t>Insert details</w:t>
            </w:r>
          </w:p>
        </w:tc>
      </w:tr>
      <w:tr w:rsidR="00F910D2" w:rsidRPr="003B6168" w14:paraId="05C8058E" w14:textId="77777777" w:rsidTr="00641F63">
        <w:tc>
          <w:tcPr>
            <w:tcW w:w="3256" w:type="dxa"/>
            <w:tcMar>
              <w:top w:w="57" w:type="dxa"/>
              <w:bottom w:w="57" w:type="dxa"/>
            </w:tcMar>
          </w:tcPr>
          <w:p w14:paraId="542C7E7A" w14:textId="77777777" w:rsidR="00F910D2" w:rsidRPr="003B6168" w:rsidRDefault="00F910D2" w:rsidP="00F910D2">
            <w:pPr>
              <w:rPr>
                <w:rFonts w:cstheme="minorHAnsi"/>
              </w:rPr>
            </w:pPr>
            <w:r w:rsidRPr="003B6168">
              <w:rPr>
                <w:rFonts w:cstheme="minorHAnsi"/>
              </w:rPr>
              <w:t>School</w:t>
            </w:r>
          </w:p>
        </w:tc>
        <w:tc>
          <w:tcPr>
            <w:tcW w:w="5754" w:type="dxa"/>
            <w:tcMar>
              <w:top w:w="57" w:type="dxa"/>
              <w:bottom w:w="57" w:type="dxa"/>
            </w:tcMar>
          </w:tcPr>
          <w:p w14:paraId="49FCE41D" w14:textId="77777777" w:rsidR="00F910D2" w:rsidRPr="003B6168" w:rsidRDefault="00F910D2" w:rsidP="00F910D2">
            <w:pPr>
              <w:rPr>
                <w:rFonts w:cstheme="minorHAnsi"/>
              </w:rPr>
            </w:pPr>
          </w:p>
        </w:tc>
      </w:tr>
      <w:tr w:rsidR="00F910D2" w:rsidRPr="003B6168" w14:paraId="54E8E93E" w14:textId="77777777" w:rsidTr="00641F63">
        <w:tc>
          <w:tcPr>
            <w:tcW w:w="3256" w:type="dxa"/>
            <w:tcMar>
              <w:top w:w="57" w:type="dxa"/>
              <w:bottom w:w="57" w:type="dxa"/>
            </w:tcMar>
          </w:tcPr>
          <w:p w14:paraId="6589C3F8" w14:textId="77777777" w:rsidR="00F910D2" w:rsidRPr="003B6168" w:rsidRDefault="00F910D2" w:rsidP="00F910D2">
            <w:pPr>
              <w:rPr>
                <w:rFonts w:cstheme="minorHAnsi"/>
              </w:rPr>
            </w:pPr>
            <w:r w:rsidRPr="003B6168">
              <w:rPr>
                <w:rFonts w:cstheme="minorHAnsi"/>
              </w:rPr>
              <w:t>Post Title &amp; Subject Area</w:t>
            </w:r>
          </w:p>
        </w:tc>
        <w:tc>
          <w:tcPr>
            <w:tcW w:w="5754" w:type="dxa"/>
            <w:tcMar>
              <w:top w:w="57" w:type="dxa"/>
              <w:bottom w:w="57" w:type="dxa"/>
            </w:tcMar>
          </w:tcPr>
          <w:p w14:paraId="712FE173" w14:textId="77777777" w:rsidR="00F910D2" w:rsidRPr="003B6168" w:rsidRDefault="00F910D2" w:rsidP="00F910D2">
            <w:pPr>
              <w:rPr>
                <w:rFonts w:cstheme="minorHAnsi"/>
              </w:rPr>
            </w:pPr>
          </w:p>
        </w:tc>
      </w:tr>
      <w:tr w:rsidR="00F910D2" w:rsidRPr="003B6168" w14:paraId="35CBCFD0" w14:textId="77777777" w:rsidTr="00641F63">
        <w:tc>
          <w:tcPr>
            <w:tcW w:w="3256" w:type="dxa"/>
            <w:tcMar>
              <w:top w:w="57" w:type="dxa"/>
              <w:bottom w:w="57" w:type="dxa"/>
            </w:tcMar>
          </w:tcPr>
          <w:p w14:paraId="0648E218" w14:textId="77777777" w:rsidR="00F910D2" w:rsidRPr="003B6168" w:rsidRDefault="00F910D2" w:rsidP="00F910D2">
            <w:pPr>
              <w:rPr>
                <w:rFonts w:cstheme="minorHAnsi"/>
              </w:rPr>
            </w:pPr>
            <w:r w:rsidRPr="003B6168">
              <w:rPr>
                <w:rFonts w:cstheme="minorHAnsi"/>
              </w:rPr>
              <w:t xml:space="preserve">Post Duration </w:t>
            </w:r>
          </w:p>
        </w:tc>
        <w:tc>
          <w:tcPr>
            <w:tcW w:w="5754" w:type="dxa"/>
            <w:tcMar>
              <w:top w:w="57" w:type="dxa"/>
              <w:bottom w:w="57" w:type="dxa"/>
            </w:tcMar>
          </w:tcPr>
          <w:p w14:paraId="35165BC8" w14:textId="77777777" w:rsidR="00F910D2" w:rsidRPr="003B6168" w:rsidRDefault="00F910D2" w:rsidP="00F910D2">
            <w:pPr>
              <w:rPr>
                <w:rFonts w:cstheme="minorHAnsi"/>
              </w:rPr>
            </w:pPr>
          </w:p>
        </w:tc>
      </w:tr>
      <w:tr w:rsidR="00F910D2" w:rsidRPr="003B6168" w14:paraId="70A6EB3A" w14:textId="77777777" w:rsidTr="00641F63">
        <w:tc>
          <w:tcPr>
            <w:tcW w:w="3256" w:type="dxa"/>
            <w:tcMar>
              <w:top w:w="57" w:type="dxa"/>
              <w:bottom w:w="57" w:type="dxa"/>
            </w:tcMar>
          </w:tcPr>
          <w:p w14:paraId="66F03554" w14:textId="77777777" w:rsidR="00F910D2" w:rsidRPr="003B6168" w:rsidRDefault="00F910D2" w:rsidP="00F910D2">
            <w:pPr>
              <w:rPr>
                <w:rFonts w:cstheme="minorHAnsi"/>
              </w:rPr>
            </w:pPr>
            <w:r w:rsidRPr="003B6168">
              <w:rPr>
                <w:rFonts w:cstheme="minorHAnsi"/>
              </w:rPr>
              <w:t>Level</w:t>
            </w:r>
          </w:p>
        </w:tc>
        <w:tc>
          <w:tcPr>
            <w:tcW w:w="5754" w:type="dxa"/>
            <w:tcMar>
              <w:top w:w="57" w:type="dxa"/>
              <w:bottom w:w="57" w:type="dxa"/>
            </w:tcMar>
          </w:tcPr>
          <w:p w14:paraId="283ABE65" w14:textId="77777777" w:rsidR="00F910D2" w:rsidRPr="003B6168" w:rsidRDefault="00F910D2" w:rsidP="00F910D2">
            <w:pPr>
              <w:rPr>
                <w:rFonts w:cstheme="minorHAnsi"/>
              </w:rPr>
            </w:pPr>
          </w:p>
        </w:tc>
      </w:tr>
      <w:tr w:rsidR="00F910D2" w:rsidRPr="003B6168" w14:paraId="77CFF910" w14:textId="77777777" w:rsidTr="00641F63">
        <w:tc>
          <w:tcPr>
            <w:tcW w:w="3256" w:type="dxa"/>
            <w:tcMar>
              <w:top w:w="57" w:type="dxa"/>
              <w:bottom w:w="57" w:type="dxa"/>
            </w:tcMar>
          </w:tcPr>
          <w:p w14:paraId="4E9AF54C" w14:textId="77777777" w:rsidR="00F910D2" w:rsidRPr="003B6168" w:rsidRDefault="00F910D2" w:rsidP="00F910D2">
            <w:pPr>
              <w:rPr>
                <w:rFonts w:cstheme="minorHAnsi"/>
              </w:rPr>
            </w:pPr>
            <w:r w:rsidRPr="003B6168">
              <w:rPr>
                <w:rFonts w:cstheme="minorHAnsi"/>
              </w:rPr>
              <w:t>Reports to</w:t>
            </w:r>
          </w:p>
        </w:tc>
        <w:tc>
          <w:tcPr>
            <w:tcW w:w="5754" w:type="dxa"/>
            <w:tcMar>
              <w:top w:w="57" w:type="dxa"/>
              <w:bottom w:w="57" w:type="dxa"/>
            </w:tcMar>
          </w:tcPr>
          <w:p w14:paraId="29C14DBC" w14:textId="77777777" w:rsidR="00F910D2" w:rsidRPr="003B6168" w:rsidRDefault="00F910D2" w:rsidP="00F910D2">
            <w:pPr>
              <w:rPr>
                <w:rFonts w:cstheme="minorHAnsi"/>
              </w:rPr>
            </w:pPr>
          </w:p>
        </w:tc>
      </w:tr>
    </w:tbl>
    <w:p w14:paraId="0092DDDE" w14:textId="77777777" w:rsidR="00F910D2" w:rsidRPr="003B6168" w:rsidRDefault="00F910D2" w:rsidP="00F910D2">
      <w:pPr>
        <w:spacing w:after="0" w:line="240" w:lineRule="auto"/>
        <w:rPr>
          <w:rFonts w:cstheme="minorHAnsi"/>
        </w:rPr>
      </w:pPr>
    </w:p>
    <w:p w14:paraId="1D56354A" w14:textId="77777777" w:rsidR="00F910D2" w:rsidRPr="003B6168" w:rsidRDefault="00F910D2" w:rsidP="00F910D2">
      <w:pPr>
        <w:spacing w:after="0" w:line="240" w:lineRule="auto"/>
        <w:rPr>
          <w:rFonts w:cstheme="minorHAnsi"/>
        </w:rPr>
      </w:pPr>
    </w:p>
    <w:p w14:paraId="0F470EBC"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br w:type="page"/>
      </w:r>
    </w:p>
    <w:p w14:paraId="340CFFC7"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lastRenderedPageBreak/>
        <w:t>JOB ADVERTISEMENT</w:t>
      </w:r>
    </w:p>
    <w:p w14:paraId="71BD3D55" w14:textId="77777777" w:rsidR="00F910D2" w:rsidRPr="003B6168" w:rsidRDefault="00F910D2" w:rsidP="00F910D2">
      <w:pPr>
        <w:spacing w:after="0" w:line="240" w:lineRule="auto"/>
        <w:rPr>
          <w:rFonts w:cstheme="minorHAnsi"/>
        </w:rPr>
      </w:pPr>
    </w:p>
    <w:p w14:paraId="03E6EBBE" w14:textId="77777777" w:rsidR="00F910D2" w:rsidRPr="003B6168" w:rsidRDefault="00F910D2" w:rsidP="00F910D2">
      <w:pPr>
        <w:spacing w:after="0" w:line="240" w:lineRule="auto"/>
        <w:rPr>
          <w:rFonts w:cstheme="minorHAnsi"/>
          <w:color w:val="F316F3"/>
        </w:rPr>
      </w:pPr>
      <w:r w:rsidRPr="003B6168">
        <w:rPr>
          <w:rFonts w:cstheme="minorHAnsi"/>
          <w:color w:val="F316F3"/>
        </w:rPr>
        <w:t>[Insert details of the post here, keep text to a minimum for the advertisement]</w:t>
      </w:r>
    </w:p>
    <w:p w14:paraId="4CEE8BA6" w14:textId="77777777" w:rsidR="00F910D2" w:rsidRPr="003B6168" w:rsidRDefault="00F910D2" w:rsidP="00F910D2">
      <w:pPr>
        <w:spacing w:after="0" w:line="240" w:lineRule="auto"/>
        <w:rPr>
          <w:rFonts w:cstheme="minorHAnsi"/>
        </w:rPr>
      </w:pPr>
    </w:p>
    <w:p w14:paraId="76703EE9" w14:textId="77777777" w:rsidR="00F910D2" w:rsidRPr="003B6168" w:rsidRDefault="00F910D2" w:rsidP="00F910D2">
      <w:pPr>
        <w:spacing w:after="0" w:line="240" w:lineRule="auto"/>
        <w:rPr>
          <w:rFonts w:cstheme="minorHAnsi"/>
        </w:rPr>
      </w:pPr>
      <w:r w:rsidRPr="003B6168">
        <w:rPr>
          <w:rFonts w:cstheme="minorHAnsi"/>
        </w:rPr>
        <w:t xml:space="preserve">Applications are invited for an appointment as </w:t>
      </w:r>
      <w:r w:rsidRPr="003B6168">
        <w:rPr>
          <w:rFonts w:cstheme="minorHAnsi"/>
          <w:color w:val="F316F3"/>
        </w:rPr>
        <w:t>[insert post title]</w:t>
      </w:r>
      <w:r w:rsidRPr="003B6168">
        <w:rPr>
          <w:rFonts w:cstheme="minorHAnsi"/>
        </w:rPr>
        <w:t xml:space="preserve"> at </w:t>
      </w:r>
      <w:r>
        <w:rPr>
          <w:rFonts w:cstheme="minorHAnsi"/>
        </w:rPr>
        <w:t>University of Galway</w:t>
      </w:r>
      <w:r w:rsidRPr="003B6168">
        <w:rPr>
          <w:rFonts w:cstheme="minorHAnsi"/>
        </w:rPr>
        <w:t xml:space="preserve">.  </w:t>
      </w:r>
    </w:p>
    <w:p w14:paraId="4B2A6828" w14:textId="77777777" w:rsidR="00F910D2" w:rsidRPr="003B6168" w:rsidRDefault="00F910D2" w:rsidP="00F910D2">
      <w:pPr>
        <w:spacing w:after="0" w:line="240" w:lineRule="auto"/>
        <w:rPr>
          <w:rFonts w:cstheme="minorHAnsi"/>
        </w:rPr>
      </w:pPr>
    </w:p>
    <w:p w14:paraId="34EA9595" w14:textId="77777777" w:rsidR="00F910D2" w:rsidRPr="003B6168" w:rsidRDefault="00F910D2" w:rsidP="00F910D2">
      <w:pPr>
        <w:spacing w:after="0" w:line="240" w:lineRule="auto"/>
        <w:rPr>
          <w:rFonts w:cstheme="minorHAnsi"/>
          <w:color w:val="F316F3"/>
        </w:rPr>
      </w:pPr>
      <w:r w:rsidRPr="003B6168">
        <w:rPr>
          <w:rFonts w:cstheme="minorHAnsi"/>
        </w:rPr>
        <w:t xml:space="preserve">For informal enquiries, please contact </w:t>
      </w:r>
      <w:r w:rsidRPr="003B6168">
        <w:rPr>
          <w:rFonts w:cstheme="minorHAnsi"/>
          <w:color w:val="F316F3"/>
        </w:rPr>
        <w:t>[insert contact name, title, and name of School]</w:t>
      </w:r>
      <w:r w:rsidRPr="003B6168">
        <w:rPr>
          <w:rFonts w:cstheme="minorHAnsi"/>
        </w:rPr>
        <w:t xml:space="preserve">, Email </w:t>
      </w:r>
      <w:r w:rsidRPr="003B6168">
        <w:rPr>
          <w:rFonts w:cstheme="minorHAnsi"/>
          <w:color w:val="F316F3"/>
        </w:rPr>
        <w:t xml:space="preserve">[insert </w:t>
      </w:r>
      <w:r>
        <w:rPr>
          <w:rFonts w:cstheme="minorHAnsi"/>
          <w:color w:val="F316F3"/>
        </w:rPr>
        <w:t>University of Galway</w:t>
      </w:r>
      <w:r w:rsidRPr="003B6168">
        <w:rPr>
          <w:rFonts w:cstheme="minorHAnsi"/>
          <w:color w:val="F316F3"/>
        </w:rPr>
        <w:t xml:space="preserve"> email address]</w:t>
      </w:r>
      <w:r w:rsidRPr="003B6168">
        <w:rPr>
          <w:rFonts w:cstheme="minorHAnsi"/>
        </w:rPr>
        <w:t xml:space="preserve"> +353 (0)91 49</w:t>
      </w:r>
      <w:r w:rsidRPr="003B6168">
        <w:rPr>
          <w:rFonts w:cstheme="minorHAnsi"/>
          <w:color w:val="F316F3"/>
        </w:rPr>
        <w:t>xxxx</w:t>
      </w:r>
    </w:p>
    <w:p w14:paraId="267940CF" w14:textId="77777777" w:rsidR="00F910D2" w:rsidRPr="003B6168" w:rsidRDefault="00F910D2" w:rsidP="00F910D2">
      <w:pPr>
        <w:spacing w:after="0" w:line="240" w:lineRule="auto"/>
        <w:rPr>
          <w:rFonts w:cstheme="minorHAnsi"/>
        </w:rPr>
      </w:pPr>
    </w:p>
    <w:p w14:paraId="14B80A36" w14:textId="77777777" w:rsidR="00F910D2" w:rsidRPr="003B6168" w:rsidRDefault="00F910D2" w:rsidP="00F910D2">
      <w:pPr>
        <w:spacing w:after="0" w:line="240" w:lineRule="auto"/>
        <w:rPr>
          <w:rFonts w:cstheme="minorHAnsi"/>
          <w:color w:val="F316F3"/>
        </w:rPr>
      </w:pPr>
      <w:r w:rsidRPr="003B6168">
        <w:rPr>
          <w:rFonts w:cstheme="minorHAnsi"/>
        </w:rPr>
        <w:t xml:space="preserve">Additional information on the </w:t>
      </w:r>
      <w:r w:rsidRPr="003B6168">
        <w:rPr>
          <w:rFonts w:cstheme="minorHAnsi"/>
          <w:color w:val="F316F3"/>
        </w:rPr>
        <w:t>School/Discipline/College (delete as appropriate)</w:t>
      </w:r>
      <w:r w:rsidRPr="003B6168">
        <w:rPr>
          <w:rFonts w:cstheme="minorHAnsi"/>
        </w:rPr>
        <w:t xml:space="preserve"> is available at: </w:t>
      </w:r>
      <w:r w:rsidRPr="003B6168">
        <w:rPr>
          <w:rFonts w:cstheme="minorHAnsi"/>
          <w:color w:val="F316F3"/>
        </w:rPr>
        <w:t>[insert weblink]</w:t>
      </w:r>
    </w:p>
    <w:p w14:paraId="736C7841" w14:textId="77777777" w:rsidR="00F910D2" w:rsidRPr="003B6168" w:rsidRDefault="00F910D2" w:rsidP="00F910D2">
      <w:pPr>
        <w:spacing w:after="0" w:line="240" w:lineRule="auto"/>
        <w:rPr>
          <w:rFonts w:cstheme="minorHAnsi"/>
        </w:rPr>
      </w:pPr>
    </w:p>
    <w:p w14:paraId="0E648E81" w14:textId="0DE0F793" w:rsidR="00F910D2" w:rsidRDefault="00F910D2" w:rsidP="00F910D2">
      <w:pPr>
        <w:spacing w:after="0" w:line="240" w:lineRule="auto"/>
        <w:rPr>
          <w:rFonts w:cstheme="minorHAnsi"/>
        </w:rPr>
      </w:pPr>
      <w:r w:rsidRPr="003B6168">
        <w:rPr>
          <w:rFonts w:cstheme="minorHAnsi"/>
        </w:rPr>
        <w:t xml:space="preserve">Information on the University's Strategic Plan is available at:  </w:t>
      </w:r>
      <w:hyperlink r:id="rId21" w:history="1">
        <w:r>
          <w:rPr>
            <w:rStyle w:val="Hyperlink"/>
            <w:rFonts w:cstheme="minorHAnsi"/>
          </w:rPr>
          <w:t>Strategy - University of Galway</w:t>
        </w:r>
      </w:hyperlink>
    </w:p>
    <w:p w14:paraId="625116D3" w14:textId="77777777" w:rsidR="0082061C" w:rsidRPr="0082061C" w:rsidRDefault="0082061C" w:rsidP="00F910D2">
      <w:pPr>
        <w:spacing w:after="0" w:line="240" w:lineRule="auto"/>
        <w:rPr>
          <w:rFonts w:cstheme="minorHAnsi"/>
        </w:rPr>
      </w:pPr>
    </w:p>
    <w:p w14:paraId="19F81C7E" w14:textId="77777777" w:rsidR="0082061C" w:rsidRPr="003F40A0" w:rsidRDefault="0082061C" w:rsidP="0082061C">
      <w:pPr>
        <w:spacing w:after="0" w:line="240" w:lineRule="auto"/>
        <w:rPr>
          <w:rFonts w:cstheme="minorHAnsi"/>
          <w:b/>
        </w:rPr>
      </w:pPr>
      <w:r w:rsidRPr="003F40A0">
        <w:rPr>
          <w:rFonts w:cstheme="minorHAnsi"/>
          <w:b/>
        </w:rPr>
        <w:t xml:space="preserve">Salary: </w:t>
      </w:r>
      <w:r w:rsidRPr="4308BAE2">
        <w:rPr>
          <w:rFonts w:cstheme="minorBidi"/>
          <w:b/>
          <w:bCs/>
          <w:color w:val="FF0000"/>
        </w:rPr>
        <w:t>€</w:t>
      </w:r>
      <w:proofErr w:type="spellStart"/>
      <w:r w:rsidRPr="4308BAE2">
        <w:rPr>
          <w:rFonts w:cstheme="minorBidi"/>
          <w:b/>
          <w:bCs/>
          <w:color w:val="FF0000"/>
        </w:rPr>
        <w:t>xxxxx</w:t>
      </w:r>
      <w:proofErr w:type="spellEnd"/>
      <w:r w:rsidRPr="4308BAE2">
        <w:rPr>
          <w:rFonts w:cstheme="minorBidi"/>
          <w:b/>
          <w:bCs/>
          <w:color w:val="FF0000"/>
        </w:rPr>
        <w:t xml:space="preserve"> to €</w:t>
      </w:r>
      <w:proofErr w:type="spellStart"/>
      <w:r w:rsidRPr="4308BAE2">
        <w:rPr>
          <w:rFonts w:cstheme="minorBidi"/>
          <w:b/>
          <w:bCs/>
          <w:color w:val="FF0000"/>
        </w:rPr>
        <w:t>xxxxx</w:t>
      </w:r>
      <w:proofErr w:type="spellEnd"/>
      <w:r w:rsidRPr="4308BAE2">
        <w:rPr>
          <w:rFonts w:cstheme="minorBidi"/>
          <w:b/>
          <w:bCs/>
          <w:color w:val="FF0000"/>
        </w:rPr>
        <w:t xml:space="preserve"> </w:t>
      </w:r>
      <w:proofErr w:type="spellStart"/>
      <w:r w:rsidRPr="4308BAE2">
        <w:rPr>
          <w:rFonts w:cstheme="minorBidi"/>
          <w:b/>
          <w:bCs/>
          <w:color w:val="FF0000"/>
        </w:rPr>
        <w:t>p.a</w:t>
      </w:r>
      <w:proofErr w:type="spellEnd"/>
      <w:r w:rsidRPr="4308BAE2">
        <w:rPr>
          <w:rFonts w:cstheme="minorBidi"/>
          <w:b/>
          <w:bCs/>
          <w:color w:val="FF0000"/>
        </w:rPr>
        <w:t xml:space="preserve"> </w:t>
      </w:r>
      <w:r w:rsidRPr="4308BAE2">
        <w:rPr>
          <w:rFonts w:cstheme="minorBidi"/>
          <w:b/>
          <w:bCs/>
        </w:rPr>
        <w:t xml:space="preserve">(applicable to new entrants effective from </w:t>
      </w:r>
      <w:proofErr w:type="gramStart"/>
      <w:r w:rsidRPr="4308BAE2">
        <w:rPr>
          <w:rFonts w:cstheme="minorBidi"/>
          <w:b/>
          <w:bCs/>
        </w:rPr>
        <w:t>January,</w:t>
      </w:r>
      <w:proofErr w:type="gramEnd"/>
      <w:r w:rsidRPr="4308BAE2">
        <w:rPr>
          <w:rFonts w:cstheme="minorBidi"/>
          <w:b/>
          <w:bCs/>
        </w:rPr>
        <w:t xml:space="preserve"> 2011)</w:t>
      </w:r>
    </w:p>
    <w:p w14:paraId="5E69CF8F" w14:textId="3C24E2CF" w:rsidR="0082061C" w:rsidRPr="00B62AE4" w:rsidRDefault="0082061C" w:rsidP="0082061C">
      <w:pPr>
        <w:spacing w:line="257" w:lineRule="auto"/>
        <w:jc w:val="both"/>
      </w:pPr>
      <w:r w:rsidRPr="4308BAE2">
        <w:rPr>
          <w:color w:val="000000" w:themeColor="text1"/>
        </w:rPr>
        <w:t xml:space="preserve">This appointment will be made on the </w:t>
      </w:r>
      <w:r>
        <w:rPr>
          <w:color w:val="FF0000"/>
        </w:rPr>
        <w:t xml:space="preserve">insert relevant </w:t>
      </w:r>
      <w:r w:rsidRPr="4308BAE2">
        <w:rPr>
          <w:color w:val="000000" w:themeColor="text1"/>
        </w:rPr>
        <w:t>scale in line with current Government pay policy and in accordance with the terms and conditions of the University’s Remuneration policy.</w:t>
      </w:r>
      <w:r w:rsidRPr="4308BAE2">
        <w:rPr>
          <w:b/>
          <w:bCs/>
          <w:color w:val="000000" w:themeColor="text1"/>
        </w:rPr>
        <w:t xml:space="preserve"> </w:t>
      </w:r>
      <w:hyperlink r:id="rId22" w:history="1">
        <w:r>
          <w:rPr>
            <w:rStyle w:val="Hyperlink"/>
          </w:rPr>
          <w:t>QA321-Updated-PP-Remuneration.pdf (universityofgalway.ie)</w:t>
        </w:r>
      </w:hyperlink>
    </w:p>
    <w:p w14:paraId="0139DDFA" w14:textId="77777777" w:rsidR="00F910D2" w:rsidRPr="003B6168" w:rsidRDefault="00F910D2" w:rsidP="00F910D2">
      <w:pPr>
        <w:spacing w:after="0" w:line="240" w:lineRule="auto"/>
        <w:rPr>
          <w:rFonts w:cstheme="minorHAnsi"/>
        </w:rPr>
      </w:pPr>
    </w:p>
    <w:p w14:paraId="240570D3" w14:textId="77777777" w:rsidR="00F910D2" w:rsidRPr="003B6168" w:rsidRDefault="00F910D2" w:rsidP="00F910D2">
      <w:pPr>
        <w:spacing w:after="0" w:line="240" w:lineRule="auto"/>
        <w:rPr>
          <w:rFonts w:cstheme="minorHAnsi"/>
          <w:b/>
        </w:rPr>
      </w:pPr>
      <w:r w:rsidRPr="003B6168">
        <w:rPr>
          <w:rFonts w:cstheme="minorHAnsi"/>
          <w:b/>
        </w:rPr>
        <w:t xml:space="preserve">Closing date for receipt of applications is 17:00 (Irish Time) on </w:t>
      </w:r>
      <w:proofErr w:type="spellStart"/>
      <w:r w:rsidRPr="003B6168">
        <w:rPr>
          <w:rFonts w:cstheme="minorHAnsi"/>
          <w:b/>
          <w:color w:val="FF0000"/>
        </w:rPr>
        <w:t>xxxxxxxxxx</w:t>
      </w:r>
      <w:proofErr w:type="spellEnd"/>
      <w:r w:rsidRPr="003B6168">
        <w:rPr>
          <w:rFonts w:cstheme="minorHAnsi"/>
          <w:b/>
          <w:color w:val="FF0000"/>
        </w:rPr>
        <w:t xml:space="preserve">.  </w:t>
      </w:r>
      <w:r w:rsidRPr="003B6168">
        <w:rPr>
          <w:rFonts w:cstheme="minorHAnsi"/>
          <w:b/>
        </w:rPr>
        <w:t>It will not be possible to consider applications received after the closing date.</w:t>
      </w:r>
    </w:p>
    <w:p w14:paraId="7FC6208C" w14:textId="77777777" w:rsidR="00F910D2" w:rsidRPr="003B6168" w:rsidRDefault="00F910D2" w:rsidP="00F910D2">
      <w:pPr>
        <w:spacing w:after="0" w:line="240" w:lineRule="auto"/>
        <w:rPr>
          <w:rFonts w:cstheme="minorHAnsi"/>
          <w:b/>
        </w:rPr>
      </w:pPr>
    </w:p>
    <w:p w14:paraId="6EDB94A7" w14:textId="77777777" w:rsidR="00F910D2" w:rsidRPr="003B6168" w:rsidRDefault="00F910D2" w:rsidP="00F910D2">
      <w:pPr>
        <w:spacing w:after="0" w:line="240" w:lineRule="auto"/>
        <w:rPr>
          <w:rFonts w:cstheme="minorHAnsi"/>
          <w:b/>
        </w:rPr>
      </w:pPr>
      <w:r w:rsidRPr="003B6168">
        <w:rPr>
          <w:rFonts w:cstheme="minorHAnsi"/>
          <w:b/>
        </w:rPr>
        <w:t xml:space="preserve">Garda vetting may apply. </w:t>
      </w:r>
    </w:p>
    <w:p w14:paraId="78E2C193" w14:textId="77777777" w:rsidR="00F910D2" w:rsidRPr="003B6168" w:rsidRDefault="00F910D2" w:rsidP="00F910D2">
      <w:pPr>
        <w:spacing w:after="0" w:line="240" w:lineRule="auto"/>
        <w:rPr>
          <w:rFonts w:cstheme="minorHAnsi"/>
          <w:b/>
        </w:rPr>
      </w:pPr>
    </w:p>
    <w:p w14:paraId="2E292ECC" w14:textId="77777777" w:rsidR="00F910D2" w:rsidRPr="003B6168" w:rsidRDefault="00F910D2" w:rsidP="00F910D2">
      <w:pPr>
        <w:spacing w:after="0" w:line="240" w:lineRule="auto"/>
        <w:rPr>
          <w:rFonts w:cstheme="minorHAnsi"/>
          <w:b/>
          <w:lang w:val="en-GB"/>
        </w:rPr>
      </w:pPr>
      <w:r w:rsidRPr="003B6168">
        <w:rPr>
          <w:rFonts w:cstheme="minorHAnsi"/>
          <w:b/>
          <w:lang w:val="en-GB"/>
        </w:rPr>
        <w:t xml:space="preserve">Appointments will be conditional on work authorisation validation. </w:t>
      </w:r>
    </w:p>
    <w:p w14:paraId="7CF50E77" w14:textId="77777777" w:rsidR="00F910D2" w:rsidRPr="003B6168" w:rsidRDefault="00F910D2" w:rsidP="00F910D2">
      <w:pPr>
        <w:spacing w:after="0" w:line="240" w:lineRule="auto"/>
        <w:rPr>
          <w:rFonts w:cstheme="minorHAnsi"/>
          <w:b/>
          <w:lang w:val="en-GB"/>
        </w:rPr>
      </w:pPr>
      <w:r w:rsidRPr="003B6168">
        <w:rPr>
          <w:rFonts w:cstheme="minorHAnsi"/>
          <w:b/>
          <w:lang w:val="en-GB"/>
        </w:rPr>
        <w:t xml:space="preserve">Further details are available at </w:t>
      </w:r>
      <w:hyperlink r:id="rId23" w:history="1">
        <w:r w:rsidRPr="003B6168">
          <w:rPr>
            <w:rStyle w:val="Hyperlink"/>
            <w:rFonts w:cstheme="minorHAnsi"/>
            <w:b/>
            <w:lang w:val="en-GB"/>
          </w:rPr>
          <w:t>www.dbei.ie</w:t>
        </w:r>
      </w:hyperlink>
    </w:p>
    <w:p w14:paraId="6038DA93" w14:textId="77777777" w:rsidR="00F910D2" w:rsidRPr="003B6168" w:rsidRDefault="00F910D2" w:rsidP="00F910D2">
      <w:pPr>
        <w:spacing w:after="0" w:line="240" w:lineRule="auto"/>
        <w:rPr>
          <w:rFonts w:cstheme="minorHAnsi"/>
          <w:b/>
        </w:rPr>
      </w:pPr>
    </w:p>
    <w:p w14:paraId="5881FDB4" w14:textId="77777777" w:rsidR="0082061C" w:rsidRPr="003F40A0" w:rsidRDefault="0082061C" w:rsidP="0082061C">
      <w:pPr>
        <w:spacing w:after="0" w:line="240" w:lineRule="auto"/>
        <w:rPr>
          <w:rFonts w:cstheme="minorHAnsi"/>
          <w:b/>
          <w:bCs/>
          <w:iCs/>
        </w:rPr>
      </w:pPr>
      <w:r w:rsidRPr="003F40A0">
        <w:rPr>
          <w:rFonts w:cstheme="minorHAnsi"/>
          <w:b/>
          <w:bCs/>
          <w:iCs/>
        </w:rPr>
        <w:t>For more information and Application Form please see website:</w:t>
      </w:r>
    </w:p>
    <w:p w14:paraId="0DEEC48D" w14:textId="77777777" w:rsidR="0082061C" w:rsidRPr="003F40A0" w:rsidRDefault="0082061C" w:rsidP="0082061C">
      <w:pPr>
        <w:spacing w:after="0" w:line="240" w:lineRule="auto"/>
        <w:rPr>
          <w:rFonts w:cstheme="minorHAnsi"/>
          <w:b/>
          <w:bCs/>
          <w:iCs/>
        </w:rPr>
      </w:pPr>
      <w:hyperlink r:id="rId24" w:history="1">
        <w:r>
          <w:rPr>
            <w:rStyle w:val="Hyperlink"/>
            <w:rFonts w:cstheme="minorHAnsi"/>
          </w:rPr>
          <w:t>Jobs - University of Galway</w:t>
        </w:r>
      </w:hyperlink>
      <w:r w:rsidRPr="003F40A0">
        <w:rPr>
          <w:rFonts w:cstheme="minorHAnsi"/>
        </w:rPr>
        <w:t xml:space="preserve"> </w:t>
      </w:r>
      <w:r w:rsidRPr="003F40A0">
        <w:rPr>
          <w:rFonts w:cstheme="minorHAnsi"/>
          <w:b/>
          <w:bCs/>
          <w:iCs/>
        </w:rPr>
        <w:t>Applications should be submitted online.</w:t>
      </w:r>
    </w:p>
    <w:p w14:paraId="1BF706C1" w14:textId="77777777" w:rsidR="0082061C" w:rsidRDefault="0082061C" w:rsidP="0082061C">
      <w:pPr>
        <w:spacing w:after="0" w:line="240" w:lineRule="auto"/>
        <w:rPr>
          <w:rStyle w:val="Hyperlink"/>
          <w:rFonts w:asciiTheme="minorHAnsi" w:hAnsiTheme="minorHAnsi" w:cstheme="minorHAnsi"/>
        </w:rPr>
      </w:pPr>
      <w:r w:rsidRPr="000A7F18">
        <w:rPr>
          <w:rFonts w:asciiTheme="minorHAnsi" w:hAnsiTheme="minorHAnsi" w:cstheme="minorHAnsi"/>
          <w:b/>
          <w:bCs/>
          <w:iCs/>
        </w:rPr>
        <w:t xml:space="preserve">Please see further information on how to apply here: </w:t>
      </w:r>
      <w:hyperlink r:id="rId25" w:history="1">
        <w:r w:rsidRPr="000A7F18">
          <w:rPr>
            <w:rStyle w:val="Hyperlink"/>
            <w:rFonts w:asciiTheme="minorHAnsi" w:hAnsiTheme="minorHAnsi" w:cstheme="minorHAnsi"/>
          </w:rPr>
          <w:t>E-Recruit - University of Galway</w:t>
        </w:r>
      </w:hyperlink>
      <w:r w:rsidRPr="000A7F18">
        <w:rPr>
          <w:rFonts w:asciiTheme="minorHAnsi" w:hAnsiTheme="minorHAnsi" w:cstheme="minorHAnsi"/>
        </w:rPr>
        <w:t xml:space="preserve"> and </w:t>
      </w:r>
      <w:hyperlink r:id="rId26" w:history="1">
        <w:r w:rsidRPr="000A7F18">
          <w:rPr>
            <w:rStyle w:val="Hyperlink"/>
            <w:rFonts w:asciiTheme="minorHAnsi" w:hAnsiTheme="minorHAnsi" w:cstheme="minorHAnsi"/>
          </w:rPr>
          <w:t>Guidelines for On-line Applications (universityofgalway.ie)</w:t>
        </w:r>
      </w:hyperlink>
    </w:p>
    <w:p w14:paraId="662FE2ED" w14:textId="77777777" w:rsidR="00F910D2" w:rsidRPr="0082061C" w:rsidRDefault="00F910D2" w:rsidP="00F910D2">
      <w:pPr>
        <w:spacing w:after="0" w:line="240" w:lineRule="auto"/>
        <w:rPr>
          <w:rFonts w:cstheme="minorHAnsi"/>
          <w:b/>
          <w:bCs/>
          <w:iCs/>
        </w:rPr>
      </w:pPr>
    </w:p>
    <w:p w14:paraId="56219216" w14:textId="77777777" w:rsidR="00F910D2" w:rsidRPr="003B6168" w:rsidRDefault="00F910D2" w:rsidP="00F910D2">
      <w:pPr>
        <w:spacing w:after="0" w:line="240" w:lineRule="auto"/>
        <w:rPr>
          <w:rFonts w:cstheme="minorHAnsi"/>
          <w:bCs/>
          <w:iCs/>
          <w:lang w:val="en-US"/>
        </w:rPr>
      </w:pPr>
      <w:r w:rsidRPr="003B6168">
        <w:rPr>
          <w:rFonts w:cstheme="minorHAnsi"/>
          <w:bCs/>
          <w:iCs/>
          <w:lang w:val="en-US"/>
        </w:rPr>
        <w:t xml:space="preserve">Please note that appointment to posts advertised will be dependent upon </w:t>
      </w:r>
      <w:proofErr w:type="gramStart"/>
      <w:r w:rsidRPr="003B6168">
        <w:rPr>
          <w:rFonts w:cstheme="minorHAnsi"/>
          <w:bCs/>
          <w:iCs/>
          <w:lang w:val="en-US"/>
        </w:rPr>
        <w:t>University</w:t>
      </w:r>
      <w:proofErr w:type="gramEnd"/>
      <w:r w:rsidRPr="003B6168">
        <w:rPr>
          <w:rFonts w:cstheme="minorHAnsi"/>
          <w:bCs/>
          <w:iCs/>
          <w:lang w:val="en-US"/>
        </w:rPr>
        <w:t xml:space="preserve"> approval, together with the terms of the Employment Control Framework for the higher education sector.</w:t>
      </w:r>
    </w:p>
    <w:p w14:paraId="60EE36B9" w14:textId="77777777" w:rsidR="00F910D2" w:rsidRPr="003B6168" w:rsidRDefault="00F910D2" w:rsidP="00F910D2">
      <w:pPr>
        <w:spacing w:after="0" w:line="240" w:lineRule="auto"/>
        <w:rPr>
          <w:rFonts w:cstheme="minorHAnsi"/>
          <w:b/>
          <w:bCs/>
          <w:iCs/>
          <w:lang w:val="en-US"/>
        </w:rPr>
      </w:pPr>
    </w:p>
    <w:p w14:paraId="68057872" w14:textId="77777777" w:rsidR="0082061C" w:rsidRDefault="0082061C" w:rsidP="0082061C">
      <w:pPr>
        <w:spacing w:after="0" w:line="240" w:lineRule="auto"/>
        <w:rPr>
          <w:rFonts w:cstheme="minorHAnsi"/>
        </w:rPr>
      </w:pPr>
      <w:r w:rsidRPr="00B62AE4">
        <w:rPr>
          <w:rFonts w:cstheme="minorHAnsi"/>
        </w:rPr>
        <w:t xml:space="preserve">At the University of Galway, we celebrate diversity and believe that every candidate can bring unique perspectives, talents and approaches to our </w:t>
      </w:r>
      <w:proofErr w:type="gramStart"/>
      <w:r w:rsidRPr="00B62AE4">
        <w:rPr>
          <w:rFonts w:cstheme="minorHAnsi"/>
        </w:rPr>
        <w:t>University</w:t>
      </w:r>
      <w:proofErr w:type="gramEnd"/>
      <w:r w:rsidRPr="00B62AE4">
        <w:rPr>
          <w:rFonts w:cstheme="minorHAnsi"/>
        </w:rPr>
        <w:t xml:space="preserve"> community.  We actively encourage applications from all backgrounds regardless of race, religion, ethnicity, gender, family status, civil status, membership of the Traveller community, sexual orientation, disability or age.   </w:t>
      </w:r>
    </w:p>
    <w:p w14:paraId="34EA8EBF" w14:textId="77777777" w:rsidR="0082061C" w:rsidRPr="00B62AE4" w:rsidRDefault="0082061C" w:rsidP="0082061C">
      <w:pPr>
        <w:spacing w:after="0" w:line="240" w:lineRule="auto"/>
        <w:rPr>
          <w:rFonts w:cstheme="minorHAnsi"/>
        </w:rPr>
      </w:pPr>
      <w:r w:rsidRPr="00B62AE4">
        <w:rPr>
          <w:rFonts w:cstheme="minorHAnsi"/>
        </w:rPr>
        <w:t>We value flexibility and recognise that a work-life balance is essential.  We offer flexible working arrangements, including hybrid options, to accommodate the diverse needs of our staff.   Our commitment to inclusivity extends beyond recruitment as we foster a friendly and supportive work environment, where all work styles are value</w:t>
      </w:r>
      <w:r>
        <w:rPr>
          <w:rFonts w:cstheme="minorHAnsi"/>
        </w:rPr>
        <w:t>d</w:t>
      </w:r>
      <w:r w:rsidRPr="00B62AE4">
        <w:rPr>
          <w:rFonts w:cstheme="minorHAnsi"/>
        </w:rPr>
        <w:t xml:space="preserve"> and respected.  Join us in shaping a workplace that thrives on diversity, creativity and collaboration.    </w:t>
      </w:r>
    </w:p>
    <w:p w14:paraId="25730D5B" w14:textId="77777777" w:rsidR="0082061C" w:rsidRPr="00B62AE4" w:rsidRDefault="0082061C" w:rsidP="0082061C">
      <w:pPr>
        <w:spacing w:after="0" w:line="240" w:lineRule="auto"/>
        <w:rPr>
          <w:rFonts w:cstheme="minorHAnsi"/>
          <w:b/>
          <w:bCs/>
          <w:iCs/>
        </w:rPr>
      </w:pPr>
    </w:p>
    <w:p w14:paraId="49D418FA" w14:textId="77777777" w:rsidR="0082061C" w:rsidRPr="003F40A0" w:rsidRDefault="0082061C" w:rsidP="0082061C">
      <w:pPr>
        <w:spacing w:after="0" w:line="240" w:lineRule="auto"/>
        <w:rPr>
          <w:rFonts w:cstheme="minorHAnsi"/>
        </w:rPr>
      </w:pPr>
      <w:r w:rsidRPr="003F40A0">
        <w:rPr>
          <w:rFonts w:cstheme="minorHAnsi"/>
          <w:bCs/>
          <w:iCs/>
          <w:lang w:val="en-US"/>
        </w:rPr>
        <w:t>University of Galway is an equal opportunities employer.</w:t>
      </w:r>
    </w:p>
    <w:p w14:paraId="44616A0E" w14:textId="77777777" w:rsidR="00F910D2" w:rsidRPr="003B6168" w:rsidRDefault="00F910D2" w:rsidP="00F910D2">
      <w:pPr>
        <w:spacing w:after="0" w:line="240" w:lineRule="auto"/>
        <w:rPr>
          <w:rFonts w:cstheme="minorHAnsi"/>
        </w:rPr>
      </w:pPr>
      <w:r w:rsidRPr="003B6168">
        <w:rPr>
          <w:rFonts w:cstheme="minorHAnsi"/>
        </w:rPr>
        <w:br w:type="page"/>
      </w:r>
    </w:p>
    <w:p w14:paraId="682E656A" w14:textId="77777777" w:rsidR="00F910D2" w:rsidRPr="003B6168" w:rsidRDefault="00F910D2" w:rsidP="00F910D2">
      <w:pPr>
        <w:spacing w:after="0" w:line="240" w:lineRule="auto"/>
        <w:rPr>
          <w:rFonts w:cstheme="minorHAnsi"/>
        </w:rPr>
      </w:pPr>
    </w:p>
    <w:p w14:paraId="56F5748A"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t>BACKGROUND IF APPLICABLE</w:t>
      </w:r>
    </w:p>
    <w:p w14:paraId="2184B497" w14:textId="77777777" w:rsidR="00F910D2" w:rsidRPr="003B6168" w:rsidRDefault="00F910D2" w:rsidP="00F910D2">
      <w:pPr>
        <w:spacing w:after="0" w:line="240" w:lineRule="auto"/>
        <w:rPr>
          <w:rFonts w:cstheme="minorHAnsi"/>
        </w:rPr>
      </w:pPr>
    </w:p>
    <w:p w14:paraId="7B10D241" w14:textId="77777777" w:rsidR="00F910D2" w:rsidRPr="003B6168" w:rsidRDefault="00F910D2" w:rsidP="00F910D2">
      <w:pPr>
        <w:spacing w:after="0" w:line="240" w:lineRule="auto"/>
        <w:rPr>
          <w:rFonts w:cstheme="minorHAnsi"/>
          <w:color w:val="F316F3"/>
        </w:rPr>
      </w:pPr>
      <w:r w:rsidRPr="003B6168">
        <w:rPr>
          <w:rFonts w:cstheme="minorHAnsi"/>
          <w:color w:val="F316F3"/>
        </w:rPr>
        <w:t>[Insert background detail of post here if applicable]</w:t>
      </w:r>
    </w:p>
    <w:p w14:paraId="4F5EF9CE" w14:textId="77777777" w:rsidR="00F910D2" w:rsidRPr="003B6168" w:rsidRDefault="00F910D2" w:rsidP="00F910D2">
      <w:pPr>
        <w:spacing w:after="0" w:line="240" w:lineRule="auto"/>
        <w:rPr>
          <w:rFonts w:cstheme="minorHAnsi"/>
        </w:rPr>
      </w:pPr>
    </w:p>
    <w:p w14:paraId="09A226C9" w14:textId="77777777" w:rsidR="00F910D2" w:rsidRPr="003B6168" w:rsidRDefault="00F910D2" w:rsidP="00F910D2">
      <w:pPr>
        <w:spacing w:after="0" w:line="240" w:lineRule="auto"/>
        <w:rPr>
          <w:rFonts w:cstheme="minorHAnsi"/>
        </w:rPr>
      </w:pPr>
    </w:p>
    <w:p w14:paraId="2CB6A36B" w14:textId="77777777" w:rsidR="00F910D2" w:rsidRPr="003B6168" w:rsidRDefault="00F910D2" w:rsidP="00F910D2">
      <w:pPr>
        <w:spacing w:after="0" w:line="240" w:lineRule="auto"/>
        <w:rPr>
          <w:rFonts w:cstheme="minorHAnsi"/>
        </w:rPr>
      </w:pPr>
    </w:p>
    <w:p w14:paraId="75A814C3"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br w:type="page"/>
      </w:r>
    </w:p>
    <w:p w14:paraId="4C317553"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lastRenderedPageBreak/>
        <w:t>JOB DESCRIPTION</w:t>
      </w:r>
    </w:p>
    <w:p w14:paraId="206ECDFE" w14:textId="77777777" w:rsidR="00F910D2" w:rsidRPr="003B6168" w:rsidRDefault="00F910D2" w:rsidP="00F910D2">
      <w:pPr>
        <w:spacing w:after="0" w:line="240" w:lineRule="auto"/>
        <w:rPr>
          <w:rFonts w:cstheme="minorHAnsi"/>
        </w:rPr>
      </w:pPr>
    </w:p>
    <w:p w14:paraId="55E13EC5" w14:textId="77777777" w:rsidR="00F910D2" w:rsidRPr="003B6168" w:rsidRDefault="00F910D2" w:rsidP="00F910D2">
      <w:pPr>
        <w:spacing w:after="0" w:line="240" w:lineRule="auto"/>
        <w:rPr>
          <w:rFonts w:cstheme="minorHAnsi"/>
          <w:b/>
          <w:sz w:val="28"/>
          <w:szCs w:val="28"/>
        </w:rPr>
      </w:pPr>
      <w:r w:rsidRPr="003B6168">
        <w:rPr>
          <w:rFonts w:cstheme="minorHAnsi"/>
          <w:b/>
          <w:sz w:val="28"/>
          <w:szCs w:val="28"/>
        </w:rPr>
        <w:t>Principal Duties and Responsibilities</w:t>
      </w:r>
    </w:p>
    <w:p w14:paraId="3D31FFEE" w14:textId="77777777" w:rsidR="00F910D2" w:rsidRPr="003B6168" w:rsidRDefault="00F910D2" w:rsidP="00F910D2">
      <w:pPr>
        <w:spacing w:after="0" w:line="240" w:lineRule="auto"/>
        <w:rPr>
          <w:rFonts w:cstheme="minorHAnsi"/>
        </w:rPr>
      </w:pPr>
    </w:p>
    <w:p w14:paraId="42342AAC" w14:textId="77777777" w:rsidR="00F910D2" w:rsidRPr="003B6168" w:rsidRDefault="00F910D2" w:rsidP="00F910D2">
      <w:pPr>
        <w:spacing w:after="0" w:line="240" w:lineRule="auto"/>
        <w:rPr>
          <w:rFonts w:cstheme="minorHAnsi"/>
        </w:rPr>
      </w:pPr>
      <w:r w:rsidRPr="003B6168">
        <w:rPr>
          <w:rFonts w:cstheme="minorHAnsi"/>
        </w:rPr>
        <w:t>The post-holder duties will include, but not be limited to, the following:</w:t>
      </w:r>
    </w:p>
    <w:p w14:paraId="6655E0D3" w14:textId="77777777" w:rsidR="00F910D2" w:rsidRPr="003B6168" w:rsidRDefault="00F910D2" w:rsidP="00F910D2">
      <w:pPr>
        <w:spacing w:after="0" w:line="240" w:lineRule="auto"/>
        <w:rPr>
          <w:rFonts w:cstheme="minorHAnsi"/>
        </w:rPr>
      </w:pPr>
    </w:p>
    <w:p w14:paraId="079EDE6A" w14:textId="77777777" w:rsidR="00F910D2" w:rsidRPr="003B6168" w:rsidRDefault="00F910D2" w:rsidP="00F910D2">
      <w:pPr>
        <w:spacing w:after="0" w:line="240" w:lineRule="auto"/>
        <w:rPr>
          <w:rFonts w:cstheme="minorHAnsi"/>
          <w:b/>
        </w:rPr>
      </w:pPr>
      <w:r w:rsidRPr="003B6168">
        <w:rPr>
          <w:rFonts w:cstheme="minorHAnsi"/>
          <w:b/>
        </w:rPr>
        <w:t>Teaching</w:t>
      </w:r>
    </w:p>
    <w:p w14:paraId="74C7413A" w14:textId="77777777" w:rsidR="00F910D2" w:rsidRPr="003B6168" w:rsidRDefault="00F910D2" w:rsidP="00F910D2">
      <w:pPr>
        <w:spacing w:after="0" w:line="240" w:lineRule="auto"/>
        <w:rPr>
          <w:rFonts w:cstheme="minorHAnsi"/>
        </w:rPr>
      </w:pPr>
      <w:r w:rsidRPr="003B6168">
        <w:rPr>
          <w:rFonts w:cstheme="minorHAnsi"/>
        </w:rPr>
        <w:t xml:space="preserve">To give instruction and supervision, as directed by the Head of School, to students of the University in courses and programmes organised by the School or to which the School contributes to another School or College.  Such duties to include curriculum and course design, preparation and delivery of lectures, tutorials, project supervision and general examination and other assessment responsibilities.  The post-holder is also required to be available to students for academic counselling and advice.  In some disciplines, academic activities may also include laboratory, workshop or clinical instruction, supervision of fieldwork, site visits and other off-campus activities.  </w:t>
      </w:r>
    </w:p>
    <w:p w14:paraId="1B1E3B2B" w14:textId="77777777" w:rsidR="00F910D2" w:rsidRPr="003B6168" w:rsidRDefault="00F910D2" w:rsidP="00F910D2">
      <w:pPr>
        <w:spacing w:after="0" w:line="240" w:lineRule="auto"/>
        <w:rPr>
          <w:rFonts w:cstheme="minorHAnsi"/>
        </w:rPr>
      </w:pPr>
    </w:p>
    <w:p w14:paraId="71D0A614" w14:textId="77777777" w:rsidR="00F910D2" w:rsidRPr="003B6168" w:rsidRDefault="00F910D2" w:rsidP="00F910D2">
      <w:pPr>
        <w:spacing w:after="0" w:line="240" w:lineRule="auto"/>
        <w:rPr>
          <w:rFonts w:cstheme="minorHAnsi"/>
          <w:b/>
        </w:rPr>
      </w:pPr>
      <w:r w:rsidRPr="003B6168">
        <w:rPr>
          <w:rFonts w:cstheme="minorHAnsi"/>
          <w:b/>
        </w:rPr>
        <w:t>Research</w:t>
      </w:r>
    </w:p>
    <w:p w14:paraId="6C8035B7" w14:textId="77777777" w:rsidR="00F910D2" w:rsidRPr="003B6168" w:rsidRDefault="00F910D2" w:rsidP="00F910D2">
      <w:pPr>
        <w:spacing w:after="0" w:line="240" w:lineRule="auto"/>
        <w:rPr>
          <w:rFonts w:cstheme="minorHAnsi"/>
        </w:rPr>
      </w:pPr>
      <w:r w:rsidRPr="003B6168">
        <w:rPr>
          <w:rFonts w:cstheme="minorHAnsi"/>
        </w:rPr>
        <w:t xml:space="preserve">To engage in research and other creative and innovative activity as appropriate to the discipline.  The post-holder is required to disseminate their research in academic publications, other outlets as appropriate and to participate in postgraduate supervision.  The post-holder is encouraged to engage in initiatives to seek research funding, as appropriate.  The post-holder is also encouraged to promote and engage in the development of collaborative research. </w:t>
      </w:r>
    </w:p>
    <w:p w14:paraId="0D998F6A" w14:textId="77777777" w:rsidR="00F910D2" w:rsidRPr="003B6168" w:rsidRDefault="00F910D2" w:rsidP="00F910D2">
      <w:pPr>
        <w:spacing w:after="0" w:line="240" w:lineRule="auto"/>
        <w:rPr>
          <w:rFonts w:cstheme="minorHAnsi"/>
        </w:rPr>
      </w:pPr>
      <w:r w:rsidRPr="003B6168">
        <w:rPr>
          <w:rFonts w:cstheme="minorHAnsi"/>
        </w:rPr>
        <w:t xml:space="preserve"> </w:t>
      </w:r>
    </w:p>
    <w:p w14:paraId="571F9891" w14:textId="77777777" w:rsidR="00F910D2" w:rsidRPr="003B6168" w:rsidRDefault="00F910D2" w:rsidP="00F910D2">
      <w:pPr>
        <w:spacing w:after="0" w:line="240" w:lineRule="auto"/>
        <w:rPr>
          <w:rFonts w:cstheme="minorHAnsi"/>
          <w:b/>
        </w:rPr>
      </w:pPr>
      <w:r w:rsidRPr="003B6168">
        <w:rPr>
          <w:rFonts w:cstheme="minorHAnsi"/>
          <w:b/>
        </w:rPr>
        <w:t>Contribution and Scholarly Activity</w:t>
      </w:r>
    </w:p>
    <w:p w14:paraId="722CE251" w14:textId="77777777" w:rsidR="00F910D2" w:rsidRPr="003B6168" w:rsidRDefault="00F910D2" w:rsidP="00F910D2">
      <w:pPr>
        <w:spacing w:after="0" w:line="240" w:lineRule="auto"/>
        <w:rPr>
          <w:rFonts w:cstheme="minorHAnsi"/>
        </w:rPr>
      </w:pPr>
      <w:r w:rsidRPr="003B6168">
        <w:rPr>
          <w:rFonts w:cstheme="minorHAnsi"/>
        </w:rPr>
        <w:t>To participate in academic administration at School, College and University levels as part of their contribution to the University. To engage with the wider community regionally, nationally and internationally from a civic, economic, social and cultural perspective as a contribution to the life of the University.  In representing the University externally, the post-holder is expected to maintain the highest professional standards, thereby enhancing the reputation of the University. The post-holder is expected to engage in scholarly activity such as, but not limited to, refereeing of journals, membership of discipline related advisory bodies and peer review panels and work associated with external examinership.</w:t>
      </w:r>
    </w:p>
    <w:p w14:paraId="3EF32FFE" w14:textId="77777777" w:rsidR="00F910D2" w:rsidRPr="003B6168" w:rsidRDefault="00F910D2" w:rsidP="00F910D2">
      <w:pPr>
        <w:spacing w:after="0" w:line="240" w:lineRule="auto"/>
        <w:rPr>
          <w:rFonts w:cstheme="minorHAnsi"/>
        </w:rPr>
      </w:pPr>
    </w:p>
    <w:p w14:paraId="1284F2C7" w14:textId="77777777" w:rsidR="00F910D2" w:rsidRPr="003B6168" w:rsidRDefault="00F910D2" w:rsidP="00F910D2">
      <w:pPr>
        <w:spacing w:after="0" w:line="240" w:lineRule="auto"/>
        <w:rPr>
          <w:rFonts w:cstheme="minorHAnsi"/>
        </w:rPr>
      </w:pPr>
      <w:r w:rsidRPr="003B6168">
        <w:rPr>
          <w:rFonts w:cstheme="minorHAnsi"/>
        </w:rPr>
        <w:t>The post-holder shall carry out these duties under the direction of the Head of the School or of an authorised senior member of the staff of the School.</w:t>
      </w:r>
    </w:p>
    <w:p w14:paraId="1162650F" w14:textId="77777777" w:rsidR="00F910D2" w:rsidRPr="003B6168" w:rsidRDefault="00F910D2" w:rsidP="00F910D2">
      <w:pPr>
        <w:spacing w:after="0" w:line="240" w:lineRule="auto"/>
        <w:rPr>
          <w:rFonts w:cstheme="minorHAnsi"/>
        </w:rPr>
      </w:pPr>
    </w:p>
    <w:p w14:paraId="06CB9CBC" w14:textId="77777777" w:rsidR="00F910D2" w:rsidRPr="003B6168" w:rsidRDefault="00F910D2" w:rsidP="00F910D2">
      <w:pPr>
        <w:spacing w:after="0" w:line="240" w:lineRule="auto"/>
        <w:rPr>
          <w:rFonts w:cstheme="minorHAnsi"/>
        </w:rPr>
      </w:pPr>
      <w:r w:rsidRPr="003B6168">
        <w:rPr>
          <w:rFonts w:cstheme="minorHAnsi"/>
        </w:rPr>
        <w:t>The post-holder shall be a member of College/Colleges in accordance with University Statutes.</w:t>
      </w:r>
    </w:p>
    <w:p w14:paraId="4C48992F" w14:textId="77777777" w:rsidR="00F910D2" w:rsidRPr="003B6168" w:rsidRDefault="00F910D2" w:rsidP="00F910D2">
      <w:pPr>
        <w:spacing w:after="0" w:line="240" w:lineRule="auto"/>
        <w:rPr>
          <w:rFonts w:cstheme="minorHAnsi"/>
        </w:rPr>
      </w:pPr>
      <w:r w:rsidRPr="003B6168">
        <w:rPr>
          <w:rFonts w:cstheme="minorHAnsi"/>
        </w:rPr>
        <w:t xml:space="preserve"> The post-holder will have the capacity and willingness to act as Head of School. </w:t>
      </w:r>
    </w:p>
    <w:p w14:paraId="18298574" w14:textId="77777777" w:rsidR="00F910D2" w:rsidRPr="003B6168" w:rsidRDefault="00F910D2" w:rsidP="00F910D2">
      <w:pPr>
        <w:spacing w:after="0" w:line="240" w:lineRule="auto"/>
        <w:rPr>
          <w:rFonts w:cstheme="minorHAnsi"/>
        </w:rPr>
      </w:pPr>
      <w:r w:rsidRPr="003B6168">
        <w:rPr>
          <w:rFonts w:cstheme="minorHAnsi"/>
        </w:rPr>
        <w:t>The post holder may be asked to serve as Head of Discipline, and/or assume other positions of responsibility within the School, for an agreed term upon or during the period of appointment)</w:t>
      </w:r>
    </w:p>
    <w:p w14:paraId="0BF183C4" w14:textId="77777777" w:rsidR="00F910D2" w:rsidRPr="003B6168" w:rsidRDefault="00F910D2" w:rsidP="00F910D2">
      <w:pPr>
        <w:spacing w:after="0" w:line="240" w:lineRule="auto"/>
        <w:rPr>
          <w:rFonts w:cstheme="minorHAnsi"/>
        </w:rPr>
      </w:pPr>
      <w:r w:rsidRPr="003B6168">
        <w:rPr>
          <w:rFonts w:cstheme="minorHAnsi"/>
        </w:rPr>
        <w:t>Hours of work are those prescribed under the Public Service Agreement in respect of Academic Staff.</w:t>
      </w:r>
    </w:p>
    <w:p w14:paraId="4B58BAC3"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br w:type="page"/>
      </w:r>
    </w:p>
    <w:p w14:paraId="2601AC66" w14:textId="77777777" w:rsidR="00F910D2" w:rsidRDefault="00F910D2" w:rsidP="00F910D2">
      <w:pPr>
        <w:spacing w:after="0" w:line="240" w:lineRule="auto"/>
        <w:rPr>
          <w:rFonts w:cstheme="minorHAnsi"/>
          <w:b/>
          <w:sz w:val="36"/>
          <w:szCs w:val="36"/>
        </w:rPr>
      </w:pPr>
      <w:r w:rsidRPr="003B6168">
        <w:rPr>
          <w:rFonts w:cstheme="minorHAnsi"/>
          <w:b/>
          <w:sz w:val="36"/>
          <w:szCs w:val="36"/>
        </w:rPr>
        <w:lastRenderedPageBreak/>
        <w:t>ELIGIBILITY REQUIREMENTS</w:t>
      </w:r>
    </w:p>
    <w:p w14:paraId="605D074B" w14:textId="77777777" w:rsidR="00F910D2" w:rsidRPr="003B6168" w:rsidRDefault="00F910D2" w:rsidP="00F910D2">
      <w:pPr>
        <w:spacing w:after="0" w:line="240" w:lineRule="auto"/>
        <w:rPr>
          <w:rFonts w:cstheme="minorHAnsi"/>
          <w:b/>
          <w:sz w:val="36"/>
          <w:szCs w:val="36"/>
        </w:rPr>
      </w:pPr>
    </w:p>
    <w:p w14:paraId="293F8B90" w14:textId="77777777" w:rsidR="00F910D2" w:rsidRPr="003B6168" w:rsidRDefault="00F910D2" w:rsidP="00F910D2">
      <w:pPr>
        <w:spacing w:after="0" w:line="240" w:lineRule="auto"/>
        <w:rPr>
          <w:rFonts w:cstheme="minorHAnsi"/>
        </w:rPr>
      </w:pPr>
    </w:p>
    <w:p w14:paraId="05D9EA3C" w14:textId="77777777" w:rsidR="00F910D2" w:rsidRPr="003B6168" w:rsidRDefault="00F910D2" w:rsidP="00F910D2">
      <w:pPr>
        <w:spacing w:after="0" w:line="240" w:lineRule="auto"/>
        <w:rPr>
          <w:rFonts w:cstheme="minorHAnsi"/>
          <w:b/>
          <w:sz w:val="28"/>
          <w:szCs w:val="28"/>
        </w:rPr>
      </w:pPr>
      <w:r w:rsidRPr="003B6168">
        <w:rPr>
          <w:rFonts w:cstheme="minorHAnsi"/>
          <w:b/>
          <w:sz w:val="28"/>
          <w:szCs w:val="28"/>
        </w:rPr>
        <w:t>Person Specification</w:t>
      </w:r>
    </w:p>
    <w:p w14:paraId="13FBA7E3" w14:textId="77777777" w:rsidR="00F910D2" w:rsidRPr="003B6168" w:rsidRDefault="00F910D2" w:rsidP="00F910D2">
      <w:pPr>
        <w:spacing w:after="0" w:line="240" w:lineRule="auto"/>
        <w:rPr>
          <w:rFonts w:cstheme="minorHAnsi"/>
        </w:rPr>
      </w:pPr>
    </w:p>
    <w:p w14:paraId="386469C3" w14:textId="77777777" w:rsidR="00F910D2" w:rsidRPr="003B6168" w:rsidRDefault="00F910D2" w:rsidP="00F910D2">
      <w:pPr>
        <w:spacing w:after="0" w:line="240" w:lineRule="auto"/>
        <w:rPr>
          <w:rFonts w:cstheme="minorHAnsi"/>
        </w:rPr>
      </w:pPr>
      <w:r w:rsidRPr="003B6168">
        <w:rPr>
          <w:rFonts w:cstheme="minorHAnsi"/>
        </w:rPr>
        <w:t>Applications will be judged solely against the criteria set out below. Applicants should ensure that their application clearly demonstrates that their skills and experience meet these criteria.</w:t>
      </w:r>
    </w:p>
    <w:p w14:paraId="7F3A1D73" w14:textId="77777777" w:rsidR="00F910D2" w:rsidRPr="003B6168" w:rsidRDefault="00F910D2" w:rsidP="00F910D2">
      <w:pPr>
        <w:spacing w:after="0" w:line="240" w:lineRule="auto"/>
        <w:rPr>
          <w:rFonts w:cstheme="minorHAnsi"/>
        </w:rPr>
      </w:pPr>
    </w:p>
    <w:p w14:paraId="7388CD25" w14:textId="77777777" w:rsidR="00F910D2" w:rsidRPr="003B6168" w:rsidRDefault="00F910D2" w:rsidP="00F910D2">
      <w:pPr>
        <w:spacing w:after="0" w:line="240" w:lineRule="auto"/>
        <w:rPr>
          <w:rFonts w:cstheme="minorHAnsi"/>
          <w:b/>
        </w:rPr>
      </w:pPr>
      <w:r w:rsidRPr="003B6168">
        <w:rPr>
          <w:rFonts w:cstheme="minorHAnsi"/>
          <w:b/>
        </w:rPr>
        <w:t>The successful candidate will demonstrate the Eligibility requirements below:</w:t>
      </w:r>
    </w:p>
    <w:p w14:paraId="6232F4C2" w14:textId="77777777" w:rsidR="00F910D2" w:rsidRPr="003B6168" w:rsidRDefault="00F910D2" w:rsidP="00F910D2">
      <w:pPr>
        <w:spacing w:after="0" w:line="240" w:lineRule="auto"/>
        <w:rPr>
          <w:rFonts w:cstheme="minorHAnsi"/>
        </w:rPr>
      </w:pPr>
    </w:p>
    <w:p w14:paraId="57E49B1B" w14:textId="77777777" w:rsidR="00F910D2" w:rsidRDefault="00F910D2" w:rsidP="00F910D2">
      <w:pPr>
        <w:spacing w:after="0" w:line="240" w:lineRule="auto"/>
        <w:rPr>
          <w:rFonts w:cstheme="minorHAnsi"/>
          <w:color w:val="F316F3"/>
        </w:rPr>
      </w:pPr>
      <w:r w:rsidRPr="003B6168">
        <w:rPr>
          <w:rFonts w:cstheme="minorHAnsi"/>
          <w:color w:val="F316F3"/>
        </w:rPr>
        <w:t>[Insert Eligibility requirements here, subdivide into Essential and Desirable]</w:t>
      </w:r>
    </w:p>
    <w:p w14:paraId="781F3279" w14:textId="77777777" w:rsidR="00F910D2" w:rsidRPr="003B6168" w:rsidRDefault="00F910D2" w:rsidP="00F910D2">
      <w:pPr>
        <w:spacing w:after="0" w:line="240" w:lineRule="auto"/>
        <w:rPr>
          <w:rFonts w:cstheme="minorHAnsi"/>
        </w:rPr>
      </w:pPr>
    </w:p>
    <w:p w14:paraId="5FE039BA" w14:textId="77777777" w:rsidR="00F910D2" w:rsidRPr="003B6168" w:rsidRDefault="00F910D2" w:rsidP="00F910D2">
      <w:pPr>
        <w:spacing w:after="0" w:line="240" w:lineRule="auto"/>
        <w:rPr>
          <w:rFonts w:cstheme="minorHAnsi"/>
          <w:b/>
        </w:rPr>
      </w:pPr>
      <w:r w:rsidRPr="003B6168">
        <w:rPr>
          <w:rFonts w:cstheme="minorHAnsi"/>
          <w:b/>
        </w:rPr>
        <w:t>Essential Requirements:</w:t>
      </w:r>
    </w:p>
    <w:p w14:paraId="38137275" w14:textId="77777777" w:rsidR="00F910D2" w:rsidRPr="003B6168" w:rsidRDefault="00F910D2" w:rsidP="00F910D2">
      <w:pPr>
        <w:spacing w:after="0" w:line="240" w:lineRule="auto"/>
        <w:rPr>
          <w:rFonts w:cstheme="minorHAnsi"/>
        </w:rPr>
      </w:pPr>
    </w:p>
    <w:p w14:paraId="5D1ABCD5" w14:textId="77777777" w:rsidR="00F910D2" w:rsidRDefault="00F910D2" w:rsidP="00F910D2">
      <w:pPr>
        <w:pStyle w:val="ListParagraph"/>
        <w:numPr>
          <w:ilvl w:val="0"/>
          <w:numId w:val="15"/>
        </w:numPr>
        <w:spacing w:after="0" w:line="240" w:lineRule="auto"/>
        <w:rPr>
          <w:rFonts w:cstheme="minorHAnsi"/>
        </w:rPr>
      </w:pPr>
      <w:r w:rsidRPr="003B6168">
        <w:rPr>
          <w:rFonts w:cstheme="minorHAnsi"/>
        </w:rPr>
        <w:t>Text and bullet point format.</w:t>
      </w:r>
    </w:p>
    <w:p w14:paraId="66A615F3" w14:textId="77777777" w:rsidR="00F910D2" w:rsidRPr="003B6168" w:rsidRDefault="00F910D2" w:rsidP="00F910D2">
      <w:pPr>
        <w:pStyle w:val="ListParagraph"/>
        <w:spacing w:after="0" w:line="240" w:lineRule="auto"/>
        <w:rPr>
          <w:rFonts w:cstheme="minorHAnsi"/>
        </w:rPr>
      </w:pPr>
    </w:p>
    <w:p w14:paraId="65CB1869" w14:textId="77777777" w:rsidR="00F910D2" w:rsidRPr="003B6168" w:rsidRDefault="00F910D2" w:rsidP="00F910D2">
      <w:pPr>
        <w:spacing w:after="0" w:line="240" w:lineRule="auto"/>
        <w:rPr>
          <w:rFonts w:cstheme="minorHAnsi"/>
        </w:rPr>
      </w:pPr>
    </w:p>
    <w:p w14:paraId="3B74569A" w14:textId="77777777" w:rsidR="00F910D2" w:rsidRPr="003B6168" w:rsidRDefault="00F910D2" w:rsidP="00F910D2">
      <w:pPr>
        <w:spacing w:after="0" w:line="240" w:lineRule="auto"/>
        <w:rPr>
          <w:rFonts w:cstheme="minorHAnsi"/>
          <w:b/>
        </w:rPr>
      </w:pPr>
      <w:r w:rsidRPr="003B6168">
        <w:rPr>
          <w:rFonts w:cstheme="minorHAnsi"/>
          <w:b/>
        </w:rPr>
        <w:t>Desirable Requirements:</w:t>
      </w:r>
    </w:p>
    <w:p w14:paraId="792B1F58" w14:textId="77777777" w:rsidR="00F910D2" w:rsidRPr="003B6168" w:rsidRDefault="00F910D2" w:rsidP="00F910D2">
      <w:pPr>
        <w:spacing w:after="0" w:line="240" w:lineRule="auto"/>
        <w:rPr>
          <w:rFonts w:cstheme="minorHAnsi"/>
        </w:rPr>
      </w:pPr>
    </w:p>
    <w:p w14:paraId="065E652A" w14:textId="77777777" w:rsidR="00F910D2" w:rsidRPr="003B6168" w:rsidRDefault="00F910D2" w:rsidP="00F910D2">
      <w:pPr>
        <w:pStyle w:val="ListParagraph"/>
        <w:numPr>
          <w:ilvl w:val="0"/>
          <w:numId w:val="15"/>
        </w:numPr>
        <w:spacing w:after="0" w:line="240" w:lineRule="auto"/>
        <w:rPr>
          <w:rFonts w:cstheme="minorHAnsi"/>
        </w:rPr>
      </w:pPr>
      <w:r w:rsidRPr="003B6168">
        <w:rPr>
          <w:rFonts w:cstheme="minorHAnsi"/>
        </w:rPr>
        <w:t>Text and bullet point format.</w:t>
      </w:r>
    </w:p>
    <w:p w14:paraId="6E5BA8D6" w14:textId="77777777" w:rsidR="00F910D2" w:rsidRPr="003B6168" w:rsidRDefault="00F910D2" w:rsidP="00F910D2">
      <w:pPr>
        <w:spacing w:after="0" w:line="240" w:lineRule="auto"/>
        <w:rPr>
          <w:rFonts w:cstheme="minorHAnsi"/>
        </w:rPr>
      </w:pPr>
    </w:p>
    <w:p w14:paraId="4D691CDE" w14:textId="77777777" w:rsidR="00F910D2" w:rsidRPr="003B6168" w:rsidRDefault="00F910D2" w:rsidP="00F910D2">
      <w:pPr>
        <w:spacing w:after="0" w:line="240" w:lineRule="auto"/>
        <w:rPr>
          <w:rFonts w:cstheme="minorHAnsi"/>
        </w:rPr>
      </w:pPr>
      <w:r w:rsidRPr="003B6168">
        <w:rPr>
          <w:rFonts w:cstheme="minorHAnsi"/>
        </w:rPr>
        <w:t xml:space="preserve">The appointment will be made to the School </w:t>
      </w:r>
      <w:r w:rsidRPr="003B6168">
        <w:rPr>
          <w:rFonts w:cstheme="minorHAnsi"/>
          <w:color w:val="F316F3"/>
        </w:rPr>
        <w:t>[insert School name]</w:t>
      </w:r>
      <w:r w:rsidRPr="003B6168">
        <w:rPr>
          <w:rFonts w:cstheme="minorHAnsi"/>
        </w:rPr>
        <w:t xml:space="preserve">, but will be associated with the discipline of </w:t>
      </w:r>
      <w:r w:rsidRPr="003B6168">
        <w:rPr>
          <w:rFonts w:cstheme="minorHAnsi"/>
          <w:color w:val="F316F3"/>
        </w:rPr>
        <w:t>[insert name of Discipline]</w:t>
      </w:r>
      <w:r w:rsidRPr="003B6168">
        <w:rPr>
          <w:rFonts w:cstheme="minorHAnsi"/>
          <w:color w:val="000000" w:themeColor="text1"/>
        </w:rPr>
        <w:t>.</w:t>
      </w:r>
    </w:p>
    <w:p w14:paraId="548545B1" w14:textId="77777777" w:rsidR="00F910D2" w:rsidRPr="003B6168" w:rsidRDefault="00F910D2" w:rsidP="00F910D2">
      <w:pPr>
        <w:spacing w:after="0" w:line="240" w:lineRule="auto"/>
        <w:rPr>
          <w:rFonts w:cstheme="minorHAnsi"/>
        </w:rPr>
      </w:pPr>
    </w:p>
    <w:p w14:paraId="0D22D905" w14:textId="77777777" w:rsidR="00F910D2" w:rsidRPr="003B6168" w:rsidRDefault="00F910D2" w:rsidP="00F910D2">
      <w:pPr>
        <w:spacing w:after="0" w:line="240" w:lineRule="auto"/>
        <w:rPr>
          <w:rFonts w:cstheme="minorHAnsi"/>
        </w:rPr>
      </w:pPr>
      <w:r w:rsidRPr="003B6168">
        <w:rPr>
          <w:rFonts w:cstheme="minorHAnsi"/>
        </w:rPr>
        <w:br w:type="page"/>
      </w:r>
    </w:p>
    <w:p w14:paraId="60089222"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lastRenderedPageBreak/>
        <w:t xml:space="preserve">Competency Framework for Professorship Role at </w:t>
      </w:r>
      <w:r>
        <w:rPr>
          <w:rFonts w:cstheme="minorHAnsi"/>
          <w:b/>
          <w:sz w:val="36"/>
          <w:szCs w:val="36"/>
        </w:rPr>
        <w:t>University of Galway</w:t>
      </w:r>
    </w:p>
    <w:p w14:paraId="43DAFCB7" w14:textId="77777777" w:rsidR="00F910D2" w:rsidRPr="003B6168" w:rsidRDefault="00F910D2" w:rsidP="00F910D2">
      <w:pPr>
        <w:spacing w:after="0" w:line="240" w:lineRule="auto"/>
        <w:rPr>
          <w:rFonts w:cstheme="minorHAnsi"/>
        </w:rPr>
      </w:pPr>
    </w:p>
    <w:tbl>
      <w:tblPr>
        <w:tblStyle w:val="TableGrid"/>
        <w:tblW w:w="8926" w:type="dxa"/>
        <w:tblLayout w:type="fixed"/>
        <w:tblLook w:val="04A0" w:firstRow="1" w:lastRow="0" w:firstColumn="1" w:lastColumn="0" w:noHBand="0" w:noVBand="1"/>
      </w:tblPr>
      <w:tblGrid>
        <w:gridCol w:w="3114"/>
        <w:gridCol w:w="2977"/>
        <w:gridCol w:w="2835"/>
      </w:tblGrid>
      <w:tr w:rsidR="00F910D2" w:rsidRPr="003B6168" w14:paraId="0699CD4A" w14:textId="77777777" w:rsidTr="00641F63">
        <w:trPr>
          <w:cantSplit/>
          <w:trHeight w:val="714"/>
        </w:trPr>
        <w:tc>
          <w:tcPr>
            <w:tcW w:w="3114" w:type="dxa"/>
            <w:shd w:val="clear" w:color="auto" w:fill="FFFFFF" w:themeFill="background1"/>
            <w:vAlign w:val="center"/>
          </w:tcPr>
          <w:p w14:paraId="431DD491" w14:textId="77777777" w:rsidR="00F910D2" w:rsidRPr="003B6168" w:rsidRDefault="00F910D2" w:rsidP="00F910D2">
            <w:pPr>
              <w:rPr>
                <w:rFonts w:cstheme="minorHAnsi"/>
                <w:b/>
              </w:rPr>
            </w:pPr>
            <w:r w:rsidRPr="003B6168">
              <w:rPr>
                <w:rFonts w:cstheme="minorHAnsi"/>
                <w:b/>
              </w:rPr>
              <w:t>Academic Excellence</w:t>
            </w:r>
          </w:p>
        </w:tc>
        <w:tc>
          <w:tcPr>
            <w:tcW w:w="2977" w:type="dxa"/>
            <w:shd w:val="clear" w:color="auto" w:fill="FFFFFF" w:themeFill="background1"/>
            <w:vAlign w:val="center"/>
          </w:tcPr>
          <w:p w14:paraId="6A70A194" w14:textId="77777777" w:rsidR="00F910D2" w:rsidRPr="003B6168" w:rsidRDefault="00F910D2" w:rsidP="00F910D2">
            <w:pPr>
              <w:rPr>
                <w:rFonts w:cstheme="minorHAnsi"/>
                <w:b/>
              </w:rPr>
            </w:pPr>
            <w:r w:rsidRPr="003B6168">
              <w:rPr>
                <w:rFonts w:cstheme="minorHAnsi"/>
                <w:b/>
              </w:rPr>
              <w:t>Leadership Excellence</w:t>
            </w:r>
          </w:p>
        </w:tc>
        <w:tc>
          <w:tcPr>
            <w:tcW w:w="2835" w:type="dxa"/>
            <w:shd w:val="clear" w:color="auto" w:fill="FFFFFF" w:themeFill="background1"/>
            <w:vAlign w:val="center"/>
          </w:tcPr>
          <w:p w14:paraId="7DF3A1F9" w14:textId="77777777" w:rsidR="00F910D2" w:rsidRPr="003B6168" w:rsidRDefault="00F910D2" w:rsidP="00F910D2">
            <w:pPr>
              <w:rPr>
                <w:rFonts w:cstheme="minorHAnsi"/>
                <w:b/>
              </w:rPr>
            </w:pPr>
            <w:r w:rsidRPr="003B6168">
              <w:rPr>
                <w:rFonts w:cstheme="minorHAnsi"/>
                <w:b/>
              </w:rPr>
              <w:t>Organisational Excellence</w:t>
            </w:r>
          </w:p>
        </w:tc>
      </w:tr>
      <w:tr w:rsidR="00F910D2" w:rsidRPr="003B6168" w14:paraId="47954BED" w14:textId="77777777" w:rsidTr="00641F63">
        <w:trPr>
          <w:cantSplit/>
          <w:trHeight w:val="1134"/>
        </w:trPr>
        <w:tc>
          <w:tcPr>
            <w:tcW w:w="3114" w:type="dxa"/>
            <w:shd w:val="clear" w:color="auto" w:fill="D9E2F3" w:themeFill="accent1" w:themeFillTint="33"/>
            <w:tcMar>
              <w:top w:w="28" w:type="dxa"/>
              <w:bottom w:w="57" w:type="dxa"/>
            </w:tcMar>
          </w:tcPr>
          <w:p w14:paraId="55653EDD" w14:textId="77777777" w:rsidR="00F910D2" w:rsidRPr="003B6168" w:rsidRDefault="00F910D2" w:rsidP="00F910D2">
            <w:pPr>
              <w:rPr>
                <w:rFonts w:cstheme="minorHAnsi"/>
                <w:b/>
              </w:rPr>
            </w:pPr>
            <w:r w:rsidRPr="003B6168">
              <w:rPr>
                <w:rFonts w:cstheme="minorHAnsi"/>
                <w:b/>
              </w:rPr>
              <w:t>Excellence in Research</w:t>
            </w:r>
          </w:p>
          <w:p w14:paraId="282979DB" w14:textId="77777777" w:rsidR="00F910D2" w:rsidRPr="003B6168" w:rsidRDefault="00F910D2" w:rsidP="00F910D2">
            <w:pPr>
              <w:rPr>
                <w:rFonts w:cstheme="minorHAnsi"/>
                <w:sz w:val="20"/>
                <w:szCs w:val="20"/>
              </w:rPr>
            </w:pPr>
          </w:p>
          <w:p w14:paraId="5A348AAB" w14:textId="77777777" w:rsidR="00F910D2" w:rsidRPr="003B6168" w:rsidRDefault="00F910D2" w:rsidP="00F910D2">
            <w:pPr>
              <w:rPr>
                <w:rFonts w:cstheme="minorHAnsi"/>
                <w:i/>
                <w:sz w:val="20"/>
                <w:szCs w:val="20"/>
              </w:rPr>
            </w:pPr>
            <w:r w:rsidRPr="003B6168">
              <w:rPr>
                <w:rFonts w:cstheme="minorHAnsi"/>
                <w:i/>
                <w:sz w:val="20"/>
                <w:szCs w:val="20"/>
              </w:rPr>
              <w:t>The Professor is a leader in his / her field and contributes to the direction and development of his / her discipline and body of knowledge through planning and leading research of outstanding quality.  S/he leads others to make the most effective contribution to their discipline and encourages cross discipline research collaboration.</w:t>
            </w:r>
          </w:p>
          <w:p w14:paraId="2CB8A03C" w14:textId="77777777" w:rsidR="00F910D2" w:rsidRPr="003B6168" w:rsidRDefault="00F910D2" w:rsidP="00F910D2">
            <w:pPr>
              <w:rPr>
                <w:rFonts w:cstheme="minorHAnsi"/>
                <w:i/>
                <w:sz w:val="20"/>
                <w:szCs w:val="20"/>
              </w:rPr>
            </w:pPr>
          </w:p>
        </w:tc>
        <w:tc>
          <w:tcPr>
            <w:tcW w:w="2977" w:type="dxa"/>
            <w:shd w:val="clear" w:color="auto" w:fill="D9E2F3" w:themeFill="accent1" w:themeFillTint="33"/>
            <w:tcMar>
              <w:top w:w="28" w:type="dxa"/>
              <w:bottom w:w="57" w:type="dxa"/>
            </w:tcMar>
          </w:tcPr>
          <w:p w14:paraId="41E7D6AB" w14:textId="77777777" w:rsidR="00F910D2" w:rsidRPr="003B6168" w:rsidRDefault="00F910D2" w:rsidP="00F910D2">
            <w:pPr>
              <w:rPr>
                <w:rFonts w:cstheme="minorHAnsi"/>
                <w:b/>
              </w:rPr>
            </w:pPr>
            <w:r w:rsidRPr="003B6168">
              <w:rPr>
                <w:rFonts w:cstheme="minorHAnsi"/>
                <w:b/>
              </w:rPr>
              <w:t>Personal Effectiveness</w:t>
            </w:r>
          </w:p>
          <w:p w14:paraId="762332C9" w14:textId="77777777" w:rsidR="00F910D2" w:rsidRPr="003B6168" w:rsidRDefault="00F910D2" w:rsidP="00F910D2">
            <w:pPr>
              <w:rPr>
                <w:rFonts w:cstheme="minorHAnsi"/>
                <w:sz w:val="20"/>
                <w:szCs w:val="20"/>
              </w:rPr>
            </w:pPr>
          </w:p>
          <w:p w14:paraId="3F6052F6" w14:textId="77777777" w:rsidR="00F910D2" w:rsidRPr="003B6168" w:rsidRDefault="00F910D2" w:rsidP="00F910D2">
            <w:pPr>
              <w:rPr>
                <w:rFonts w:cstheme="minorHAnsi"/>
                <w:i/>
                <w:sz w:val="20"/>
                <w:szCs w:val="20"/>
              </w:rPr>
            </w:pPr>
            <w:r w:rsidRPr="003B6168">
              <w:rPr>
                <w:rFonts w:cstheme="minorHAnsi"/>
                <w:i/>
                <w:sz w:val="20"/>
                <w:szCs w:val="20"/>
              </w:rPr>
              <w:t>The Professor is passionate and enthusiastic about the discipline/school and is committed to making his / her best personal contribution through employing excellent planning and organising,  communication and decision making skills in order to achieve ambitious goals for their discipline/school  and to meet the changing demands of the Professorship role.</w:t>
            </w:r>
          </w:p>
          <w:p w14:paraId="6D5B90A4" w14:textId="77777777" w:rsidR="00F910D2" w:rsidRPr="003B6168" w:rsidRDefault="00F910D2" w:rsidP="00F910D2">
            <w:pPr>
              <w:rPr>
                <w:rFonts w:cstheme="minorHAnsi"/>
              </w:rPr>
            </w:pPr>
          </w:p>
        </w:tc>
        <w:tc>
          <w:tcPr>
            <w:tcW w:w="2835" w:type="dxa"/>
            <w:shd w:val="clear" w:color="auto" w:fill="D9E2F3" w:themeFill="accent1" w:themeFillTint="33"/>
            <w:tcMar>
              <w:top w:w="28" w:type="dxa"/>
              <w:bottom w:w="57" w:type="dxa"/>
            </w:tcMar>
          </w:tcPr>
          <w:p w14:paraId="6CC8C548" w14:textId="77777777" w:rsidR="00F910D2" w:rsidRPr="003B6168" w:rsidRDefault="00F910D2" w:rsidP="00F910D2">
            <w:pPr>
              <w:rPr>
                <w:rFonts w:cstheme="minorHAnsi"/>
                <w:b/>
              </w:rPr>
            </w:pPr>
            <w:r w:rsidRPr="003B6168">
              <w:rPr>
                <w:rFonts w:cstheme="minorHAnsi"/>
                <w:b/>
              </w:rPr>
              <w:t>Thinking Strategically</w:t>
            </w:r>
          </w:p>
          <w:p w14:paraId="6D4555F6" w14:textId="77777777" w:rsidR="00F910D2" w:rsidRPr="003B6168" w:rsidRDefault="00F910D2" w:rsidP="00F910D2">
            <w:pPr>
              <w:rPr>
                <w:rFonts w:cstheme="minorHAnsi"/>
                <w:sz w:val="20"/>
                <w:szCs w:val="20"/>
              </w:rPr>
            </w:pPr>
          </w:p>
          <w:p w14:paraId="17FFB37C" w14:textId="77777777" w:rsidR="00F910D2" w:rsidRPr="003B6168" w:rsidRDefault="00F910D2" w:rsidP="00F910D2">
            <w:pPr>
              <w:rPr>
                <w:rFonts w:cstheme="minorHAnsi"/>
              </w:rPr>
            </w:pPr>
            <w:r w:rsidRPr="003B6168">
              <w:rPr>
                <w:rFonts w:cstheme="minorHAnsi"/>
                <w:i/>
                <w:sz w:val="20"/>
                <w:szCs w:val="20"/>
              </w:rPr>
              <w:t>The Professor is responsible for developing and implementing a strategic approach to the development of the discipline/school. S/he is aware of the wider environment, has the ability to think strategically and to devise and implement changes in line with their strategy.</w:t>
            </w:r>
          </w:p>
        </w:tc>
      </w:tr>
      <w:tr w:rsidR="00F910D2" w:rsidRPr="003B6168" w14:paraId="2D6B4017" w14:textId="77777777" w:rsidTr="00641F63">
        <w:trPr>
          <w:cantSplit/>
          <w:trHeight w:val="3637"/>
        </w:trPr>
        <w:tc>
          <w:tcPr>
            <w:tcW w:w="3114" w:type="dxa"/>
            <w:shd w:val="clear" w:color="auto" w:fill="D9E2F3" w:themeFill="accent1" w:themeFillTint="33"/>
            <w:tcMar>
              <w:top w:w="28" w:type="dxa"/>
              <w:bottom w:w="57" w:type="dxa"/>
            </w:tcMar>
          </w:tcPr>
          <w:p w14:paraId="458E9F8F" w14:textId="77777777" w:rsidR="00F910D2" w:rsidRPr="003B6168" w:rsidRDefault="00F910D2" w:rsidP="00F910D2">
            <w:pPr>
              <w:rPr>
                <w:rFonts w:cstheme="minorHAnsi"/>
                <w:b/>
              </w:rPr>
            </w:pPr>
            <w:r w:rsidRPr="003B6168">
              <w:rPr>
                <w:rFonts w:cstheme="minorHAnsi"/>
                <w:b/>
              </w:rPr>
              <w:t>Excellence in Teaching</w:t>
            </w:r>
          </w:p>
          <w:p w14:paraId="0B8C1056" w14:textId="77777777" w:rsidR="00F910D2" w:rsidRPr="003B6168" w:rsidRDefault="00F910D2" w:rsidP="00F910D2">
            <w:pPr>
              <w:rPr>
                <w:rFonts w:cstheme="minorHAnsi"/>
                <w:sz w:val="20"/>
                <w:szCs w:val="20"/>
              </w:rPr>
            </w:pPr>
          </w:p>
          <w:p w14:paraId="175B6F7D" w14:textId="01D92A28" w:rsidR="00F910D2" w:rsidRPr="003B6168" w:rsidRDefault="00F910D2" w:rsidP="00F910D2">
            <w:pPr>
              <w:rPr>
                <w:rFonts w:cstheme="minorHAnsi"/>
                <w:i/>
                <w:sz w:val="20"/>
                <w:szCs w:val="20"/>
              </w:rPr>
            </w:pPr>
            <w:r w:rsidRPr="003B6168">
              <w:rPr>
                <w:rFonts w:cstheme="minorHAnsi"/>
                <w:i/>
                <w:sz w:val="20"/>
                <w:szCs w:val="20"/>
              </w:rPr>
              <w:t>The Professor oversees the development of, and participates in, delivering teaching programmes which engage and inspire students at all levels and ensures a strong focus on quality teaching and on the continuous review and development of teaching skills and methodologies in the discipline.</w:t>
            </w:r>
          </w:p>
          <w:p w14:paraId="29D0C363" w14:textId="77777777" w:rsidR="00F910D2" w:rsidRPr="003B6168" w:rsidRDefault="00F910D2" w:rsidP="00F910D2">
            <w:pPr>
              <w:rPr>
                <w:rFonts w:cstheme="minorHAnsi"/>
                <w:sz w:val="20"/>
                <w:szCs w:val="20"/>
              </w:rPr>
            </w:pPr>
          </w:p>
        </w:tc>
        <w:tc>
          <w:tcPr>
            <w:tcW w:w="2977" w:type="dxa"/>
            <w:shd w:val="clear" w:color="auto" w:fill="D9E2F3" w:themeFill="accent1" w:themeFillTint="33"/>
            <w:tcMar>
              <w:top w:w="28" w:type="dxa"/>
              <w:bottom w:w="57" w:type="dxa"/>
            </w:tcMar>
          </w:tcPr>
          <w:p w14:paraId="48E4708D" w14:textId="77777777" w:rsidR="00F910D2" w:rsidRPr="003B6168" w:rsidRDefault="00F910D2" w:rsidP="00F910D2">
            <w:pPr>
              <w:rPr>
                <w:rFonts w:cstheme="minorHAnsi"/>
                <w:b/>
              </w:rPr>
            </w:pPr>
            <w:r w:rsidRPr="003B6168">
              <w:rPr>
                <w:rFonts w:cstheme="minorHAnsi"/>
                <w:b/>
              </w:rPr>
              <w:t>Leading and Managing Others</w:t>
            </w:r>
          </w:p>
          <w:p w14:paraId="7EBEA4EA" w14:textId="77777777" w:rsidR="00F910D2" w:rsidRPr="003B6168" w:rsidRDefault="00F910D2" w:rsidP="00F910D2">
            <w:pPr>
              <w:rPr>
                <w:rFonts w:cstheme="minorHAnsi"/>
                <w:sz w:val="20"/>
                <w:szCs w:val="20"/>
              </w:rPr>
            </w:pPr>
          </w:p>
          <w:p w14:paraId="72C9A116" w14:textId="77777777" w:rsidR="00F910D2" w:rsidRPr="003B6168" w:rsidRDefault="00F910D2" w:rsidP="00F910D2">
            <w:pPr>
              <w:rPr>
                <w:rFonts w:cstheme="minorHAnsi"/>
                <w:i/>
                <w:sz w:val="20"/>
                <w:szCs w:val="20"/>
              </w:rPr>
            </w:pPr>
            <w:r w:rsidRPr="003B6168">
              <w:rPr>
                <w:rFonts w:cstheme="minorHAnsi"/>
                <w:i/>
                <w:sz w:val="20"/>
                <w:szCs w:val="20"/>
              </w:rPr>
              <w:t>The Professor is responsible for the delivery of the work programme by getting the best out of others.  S/he ensures that good administrative procedures are in place, that work is organised fairly, that there is a highly engaged work environment, and that time is given generously to developing staff.</w:t>
            </w:r>
          </w:p>
          <w:p w14:paraId="3C35C167" w14:textId="77777777" w:rsidR="00F910D2" w:rsidRPr="003B6168" w:rsidRDefault="00F910D2" w:rsidP="00F910D2">
            <w:pPr>
              <w:rPr>
                <w:rFonts w:cstheme="minorHAnsi"/>
              </w:rPr>
            </w:pPr>
          </w:p>
        </w:tc>
        <w:tc>
          <w:tcPr>
            <w:tcW w:w="2835" w:type="dxa"/>
            <w:shd w:val="clear" w:color="auto" w:fill="D9E2F3" w:themeFill="accent1" w:themeFillTint="33"/>
            <w:tcMar>
              <w:top w:w="28" w:type="dxa"/>
              <w:bottom w:w="57" w:type="dxa"/>
            </w:tcMar>
          </w:tcPr>
          <w:p w14:paraId="7549625C" w14:textId="77777777" w:rsidR="00F910D2" w:rsidRPr="003B6168" w:rsidRDefault="00F910D2" w:rsidP="00F910D2">
            <w:pPr>
              <w:rPr>
                <w:rFonts w:cstheme="minorHAnsi"/>
                <w:b/>
              </w:rPr>
            </w:pPr>
            <w:r w:rsidRPr="003B6168">
              <w:rPr>
                <w:rFonts w:cstheme="minorHAnsi"/>
                <w:b/>
              </w:rPr>
              <w:t>Collegiate and Community Contribution</w:t>
            </w:r>
          </w:p>
          <w:p w14:paraId="1B4F4A60" w14:textId="77777777" w:rsidR="00F910D2" w:rsidRPr="003B6168" w:rsidRDefault="00F910D2" w:rsidP="00F910D2">
            <w:pPr>
              <w:rPr>
                <w:rFonts w:cstheme="minorHAnsi"/>
                <w:sz w:val="20"/>
                <w:szCs w:val="20"/>
              </w:rPr>
            </w:pPr>
          </w:p>
          <w:p w14:paraId="4BE50E87" w14:textId="77777777" w:rsidR="00F910D2" w:rsidRPr="003B6168" w:rsidRDefault="00F910D2" w:rsidP="00F910D2">
            <w:pPr>
              <w:rPr>
                <w:rFonts w:cstheme="minorHAnsi"/>
              </w:rPr>
            </w:pPr>
            <w:r w:rsidRPr="003B6168">
              <w:rPr>
                <w:rFonts w:cstheme="minorHAnsi"/>
                <w:i/>
                <w:sz w:val="20"/>
                <w:szCs w:val="20"/>
              </w:rPr>
              <w:t>The Professor values and works to instil a collegiate approach not only within his / her discipline / school and the University, but across the wider external community.  S/he actively seeks to build effectively functioning teams and networks.  S/he is approachable, collaborative, and values the contribution of others.</w:t>
            </w:r>
          </w:p>
        </w:tc>
      </w:tr>
    </w:tbl>
    <w:p w14:paraId="06866D2E" w14:textId="77777777" w:rsidR="00F910D2" w:rsidRPr="003B6168" w:rsidRDefault="00F910D2" w:rsidP="00F910D2">
      <w:pPr>
        <w:spacing w:after="0" w:line="240" w:lineRule="auto"/>
        <w:rPr>
          <w:rFonts w:cstheme="minorHAnsi"/>
        </w:rPr>
      </w:pPr>
    </w:p>
    <w:p w14:paraId="1A9D6E4F" w14:textId="77777777" w:rsidR="00F910D2" w:rsidRDefault="00F910D2" w:rsidP="00F910D2">
      <w:pPr>
        <w:spacing w:after="0" w:line="240" w:lineRule="auto"/>
        <w:ind w:left="-5" w:right="86" w:hanging="10"/>
        <w:rPr>
          <w:rFonts w:ascii="Inter" w:eastAsia="Inter" w:hAnsi="Inter" w:cs="Inter"/>
        </w:rPr>
      </w:pPr>
    </w:p>
    <w:p w14:paraId="3C456105" w14:textId="77777777" w:rsidR="004D448E" w:rsidRDefault="004D448E" w:rsidP="00F910D2">
      <w:pPr>
        <w:spacing w:after="0" w:line="240" w:lineRule="auto"/>
        <w:ind w:left="-5" w:right="86" w:hanging="10"/>
        <w:rPr>
          <w:rFonts w:ascii="Inter" w:eastAsia="Inter" w:hAnsi="Inter" w:cs="Inter"/>
        </w:rPr>
      </w:pPr>
    </w:p>
    <w:p w14:paraId="5A7EA3C2" w14:textId="77777777" w:rsidR="004D448E" w:rsidRDefault="004D448E" w:rsidP="00F910D2">
      <w:pPr>
        <w:spacing w:after="0" w:line="240" w:lineRule="auto"/>
        <w:ind w:left="-5" w:right="86" w:hanging="10"/>
        <w:rPr>
          <w:rFonts w:ascii="Inter" w:eastAsia="Inter" w:hAnsi="Inter" w:cs="Inter"/>
        </w:rPr>
      </w:pPr>
    </w:p>
    <w:p w14:paraId="5D990FA5" w14:textId="77777777" w:rsidR="004D448E" w:rsidRDefault="004D448E" w:rsidP="00F910D2">
      <w:pPr>
        <w:spacing w:after="0" w:line="240" w:lineRule="auto"/>
        <w:ind w:left="-5" w:right="86" w:hanging="10"/>
        <w:rPr>
          <w:rFonts w:ascii="Inter" w:eastAsia="Inter" w:hAnsi="Inter" w:cs="Inter"/>
        </w:rPr>
      </w:pPr>
    </w:p>
    <w:p w14:paraId="3BEE20CB" w14:textId="77777777" w:rsidR="004D448E" w:rsidRDefault="004D448E" w:rsidP="00F910D2">
      <w:pPr>
        <w:spacing w:after="0" w:line="240" w:lineRule="auto"/>
        <w:ind w:left="-5" w:right="86" w:hanging="10"/>
        <w:rPr>
          <w:rFonts w:ascii="Inter" w:eastAsia="Inter" w:hAnsi="Inter" w:cs="Inter"/>
        </w:rPr>
      </w:pPr>
    </w:p>
    <w:p w14:paraId="1E74A26A" w14:textId="77777777" w:rsidR="004D448E" w:rsidRDefault="004D448E" w:rsidP="00F910D2">
      <w:pPr>
        <w:spacing w:after="0" w:line="240" w:lineRule="auto"/>
        <w:ind w:left="-5" w:right="86" w:hanging="10"/>
        <w:rPr>
          <w:rFonts w:ascii="Inter" w:eastAsia="Inter" w:hAnsi="Inter" w:cs="Inter"/>
        </w:rPr>
      </w:pPr>
    </w:p>
    <w:p w14:paraId="1572AD23" w14:textId="77777777" w:rsidR="004D448E" w:rsidRDefault="004D448E" w:rsidP="00F910D2">
      <w:pPr>
        <w:spacing w:after="0" w:line="240" w:lineRule="auto"/>
        <w:ind w:left="-5" w:right="86" w:hanging="10"/>
        <w:rPr>
          <w:rFonts w:ascii="Inter" w:eastAsia="Inter" w:hAnsi="Inter" w:cs="Inter"/>
        </w:rPr>
      </w:pPr>
    </w:p>
    <w:p w14:paraId="2EAF63D1" w14:textId="77777777" w:rsidR="004D448E" w:rsidRDefault="004D448E" w:rsidP="00F910D2">
      <w:pPr>
        <w:spacing w:after="0" w:line="240" w:lineRule="auto"/>
        <w:ind w:left="-5" w:right="86" w:hanging="10"/>
        <w:rPr>
          <w:rFonts w:ascii="Inter" w:eastAsia="Inter" w:hAnsi="Inter" w:cs="Inter"/>
        </w:rPr>
      </w:pPr>
    </w:p>
    <w:p w14:paraId="0A1B829A" w14:textId="77777777" w:rsidR="004D448E" w:rsidRDefault="004D448E" w:rsidP="00F910D2">
      <w:pPr>
        <w:spacing w:after="0" w:line="240" w:lineRule="auto"/>
        <w:ind w:left="-5" w:right="86" w:hanging="10"/>
        <w:rPr>
          <w:rFonts w:ascii="Inter" w:eastAsia="Inter" w:hAnsi="Inter" w:cs="Inter"/>
        </w:rPr>
      </w:pPr>
    </w:p>
    <w:p w14:paraId="03E01669" w14:textId="77777777" w:rsidR="004D448E" w:rsidRDefault="004D448E" w:rsidP="00F910D2">
      <w:pPr>
        <w:spacing w:after="0" w:line="240" w:lineRule="auto"/>
        <w:ind w:left="-5" w:right="86" w:hanging="10"/>
        <w:rPr>
          <w:rFonts w:ascii="Inter" w:eastAsia="Inter" w:hAnsi="Inter" w:cs="Inter"/>
        </w:rPr>
      </w:pPr>
    </w:p>
    <w:p w14:paraId="10BDCE79" w14:textId="77777777" w:rsidR="004D448E" w:rsidRDefault="004D448E" w:rsidP="00F910D2">
      <w:pPr>
        <w:spacing w:after="0" w:line="240" w:lineRule="auto"/>
        <w:ind w:left="-5" w:right="86" w:hanging="10"/>
        <w:rPr>
          <w:rFonts w:ascii="Inter" w:eastAsia="Inter" w:hAnsi="Inter" w:cs="Inter"/>
        </w:rPr>
      </w:pPr>
    </w:p>
    <w:p w14:paraId="02D1BE91" w14:textId="77777777" w:rsidR="004D448E" w:rsidRDefault="004D448E" w:rsidP="00F910D2">
      <w:pPr>
        <w:spacing w:after="0" w:line="240" w:lineRule="auto"/>
        <w:ind w:left="-5" w:right="86" w:hanging="10"/>
        <w:rPr>
          <w:rFonts w:ascii="Inter" w:eastAsia="Inter" w:hAnsi="Inter" w:cs="Inter"/>
        </w:rPr>
      </w:pPr>
    </w:p>
    <w:p w14:paraId="64F3CCCE" w14:textId="77777777" w:rsidR="004D448E" w:rsidRDefault="004D448E" w:rsidP="00F910D2">
      <w:pPr>
        <w:spacing w:after="0" w:line="240" w:lineRule="auto"/>
        <w:ind w:left="-5" w:right="86" w:hanging="10"/>
        <w:rPr>
          <w:rFonts w:ascii="Inter" w:eastAsia="Inter" w:hAnsi="Inter" w:cs="Inter"/>
        </w:rPr>
      </w:pPr>
    </w:p>
    <w:p w14:paraId="708FF247" w14:textId="77777777" w:rsidR="004D448E" w:rsidRDefault="004D448E" w:rsidP="00F910D2">
      <w:pPr>
        <w:spacing w:after="0" w:line="240" w:lineRule="auto"/>
        <w:ind w:left="-5" w:right="86" w:hanging="10"/>
        <w:rPr>
          <w:rFonts w:ascii="Inter" w:eastAsia="Inter" w:hAnsi="Inter" w:cs="Inter"/>
        </w:rPr>
      </w:pPr>
    </w:p>
    <w:p w14:paraId="0A227E54" w14:textId="77777777" w:rsidR="004D448E" w:rsidRPr="008C26BF" w:rsidRDefault="004D448E" w:rsidP="004D448E">
      <w:pPr>
        <w:jc w:val="center"/>
        <w:rPr>
          <w:rFonts w:asciiTheme="minorHAnsi" w:hAnsiTheme="minorHAnsi" w:cstheme="minorHAnsi"/>
          <w:color w:val="auto"/>
          <w:szCs w:val="24"/>
        </w:rPr>
      </w:pPr>
      <w:r w:rsidRPr="008C26BF">
        <w:rPr>
          <w:rFonts w:asciiTheme="minorHAnsi" w:hAnsiTheme="minorHAnsi" w:cstheme="minorHAnsi"/>
          <w:color w:val="auto"/>
          <w:szCs w:val="24"/>
        </w:rPr>
        <w:lastRenderedPageBreak/>
        <w:t>Ollscoil na Gaillimhe</w:t>
      </w:r>
    </w:p>
    <w:p w14:paraId="68551130" w14:textId="77777777" w:rsidR="004D448E" w:rsidRPr="008C26BF" w:rsidRDefault="004D448E" w:rsidP="004D448E">
      <w:pPr>
        <w:spacing w:after="2" w:line="389" w:lineRule="auto"/>
        <w:ind w:left="3106" w:right="3213"/>
        <w:jc w:val="center"/>
        <w:rPr>
          <w:rFonts w:asciiTheme="minorHAnsi" w:hAnsiTheme="minorHAnsi" w:cstheme="minorHAnsi"/>
          <w:color w:val="auto"/>
          <w:szCs w:val="24"/>
        </w:rPr>
      </w:pPr>
      <w:r w:rsidRPr="008C26BF">
        <w:rPr>
          <w:rFonts w:asciiTheme="minorHAnsi" w:hAnsiTheme="minorHAnsi" w:cstheme="minorHAnsi"/>
          <w:color w:val="auto"/>
          <w:szCs w:val="24"/>
        </w:rPr>
        <w:t xml:space="preserve">University of Galway  </w:t>
      </w:r>
    </w:p>
    <w:p w14:paraId="228152E1" w14:textId="77777777" w:rsidR="004D448E" w:rsidRDefault="004D448E" w:rsidP="004D448E">
      <w:pPr>
        <w:spacing w:after="2" w:line="389" w:lineRule="auto"/>
        <w:ind w:left="3106" w:right="3213"/>
        <w:jc w:val="center"/>
        <w:rPr>
          <w:rFonts w:asciiTheme="minorHAnsi" w:hAnsiTheme="minorHAnsi" w:cstheme="minorHAnsi"/>
          <w:b/>
          <w:color w:val="auto"/>
          <w:szCs w:val="24"/>
        </w:rPr>
      </w:pPr>
      <w:r w:rsidRPr="008C26BF">
        <w:rPr>
          <w:rFonts w:asciiTheme="minorHAnsi" w:hAnsiTheme="minorHAnsi" w:cstheme="minorHAnsi"/>
          <w:b/>
          <w:color w:val="auto"/>
          <w:szCs w:val="24"/>
        </w:rPr>
        <w:t xml:space="preserve">PROFILE OF THE UNIVERSITY </w:t>
      </w:r>
    </w:p>
    <w:p w14:paraId="56553F8E" w14:textId="77777777" w:rsidR="004D448E" w:rsidRPr="008C26BF" w:rsidRDefault="004D448E" w:rsidP="004D448E">
      <w:pPr>
        <w:spacing w:after="157"/>
        <w:ind w:left="-5"/>
        <w:rPr>
          <w:rFonts w:asciiTheme="minorHAnsi" w:hAnsiTheme="minorHAnsi" w:cstheme="minorHAnsi"/>
          <w:color w:val="auto"/>
          <w:szCs w:val="24"/>
        </w:rPr>
      </w:pPr>
      <w:r>
        <w:rPr>
          <w:rFonts w:asciiTheme="minorHAnsi" w:hAnsiTheme="minorHAnsi" w:cstheme="minorHAnsi"/>
          <w:b/>
          <w:color w:val="auto"/>
          <w:szCs w:val="24"/>
        </w:rPr>
        <w:t xml:space="preserve">The </w:t>
      </w:r>
      <w:r w:rsidRPr="008C26BF">
        <w:rPr>
          <w:rFonts w:asciiTheme="minorHAnsi" w:hAnsiTheme="minorHAnsi" w:cstheme="minorHAnsi"/>
          <w:b/>
          <w:color w:val="auto"/>
          <w:szCs w:val="24"/>
        </w:rPr>
        <w:t xml:space="preserve">University </w:t>
      </w:r>
      <w:proofErr w:type="gramStart"/>
      <w:r w:rsidRPr="008C26BF">
        <w:rPr>
          <w:rFonts w:asciiTheme="minorHAnsi" w:hAnsiTheme="minorHAnsi" w:cstheme="minorHAnsi"/>
          <w:b/>
          <w:color w:val="auto"/>
          <w:szCs w:val="24"/>
        </w:rPr>
        <w:t>at a Glance</w:t>
      </w:r>
      <w:proofErr w:type="gramEnd"/>
      <w:r w:rsidRPr="008C26BF">
        <w:rPr>
          <w:rFonts w:asciiTheme="minorHAnsi" w:hAnsiTheme="minorHAnsi" w:cstheme="minorHAnsi"/>
          <w:b/>
          <w:color w:val="auto"/>
          <w:szCs w:val="24"/>
        </w:rPr>
        <w:t xml:space="preserve">: </w:t>
      </w:r>
    </w:p>
    <w:p w14:paraId="1F73FECF" w14:textId="77777777" w:rsidR="004D448E" w:rsidRPr="008C26BF" w:rsidRDefault="004D448E" w:rsidP="004D448E">
      <w:pPr>
        <w:spacing w:after="159"/>
        <w:rPr>
          <w:rFonts w:asciiTheme="minorHAnsi" w:hAnsiTheme="minorHAnsi" w:cstheme="minorHAnsi"/>
          <w:color w:val="auto"/>
          <w:szCs w:val="24"/>
        </w:rPr>
      </w:pPr>
      <w:r>
        <w:rPr>
          <w:rFonts w:asciiTheme="minorHAnsi" w:hAnsiTheme="minorHAnsi" w:cstheme="minorHAnsi"/>
          <w:noProof/>
          <w:color w:val="auto"/>
          <w:szCs w:val="24"/>
        </w:rPr>
        <w:drawing>
          <wp:inline distT="0" distB="0" distL="0" distR="0" wp14:anchorId="36451473" wp14:editId="132E47F0">
            <wp:extent cx="5867400" cy="2971800"/>
            <wp:effectExtent l="0" t="0" r="0" b="0"/>
            <wp:docPr id="1293521206" name="Picture 9"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21206" name="Picture 9" descr="A close-up of a chart&#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67400" cy="2971800"/>
                    </a:xfrm>
                    <a:prstGeom prst="rect">
                      <a:avLst/>
                    </a:prstGeom>
                    <a:noFill/>
                    <a:ln>
                      <a:noFill/>
                    </a:ln>
                  </pic:spPr>
                </pic:pic>
              </a:graphicData>
            </a:graphic>
          </wp:inline>
        </w:drawing>
      </w:r>
    </w:p>
    <w:p w14:paraId="400304F8"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The University Management Team </w:t>
      </w:r>
    </w:p>
    <w:p w14:paraId="4EE279A8" w14:textId="77777777" w:rsidR="004D448E" w:rsidRDefault="004D448E" w:rsidP="004D448E">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The University Management Team (UMT) is responsible for the executive day-to-day management of the University. UMT is led by the President who is the Head and Chief Officer of the University</w:t>
      </w:r>
      <w:r>
        <w:rPr>
          <w:rFonts w:asciiTheme="minorHAnsi" w:hAnsiTheme="minorHAnsi" w:cstheme="minorHAnsi"/>
          <w:color w:val="auto"/>
          <w:szCs w:val="24"/>
        </w:rPr>
        <w:t xml:space="preserve">. </w:t>
      </w:r>
      <w:r w:rsidRPr="008C26BF">
        <w:rPr>
          <w:rFonts w:asciiTheme="minorHAnsi" w:hAnsiTheme="minorHAnsi" w:cstheme="minorHAnsi"/>
          <w:color w:val="auto"/>
          <w:szCs w:val="24"/>
        </w:rPr>
        <w:t xml:space="preserve"> </w:t>
      </w:r>
      <w:r>
        <w:rPr>
          <w:rFonts w:asciiTheme="minorHAnsi" w:hAnsiTheme="minorHAnsi" w:cstheme="minorHAnsi"/>
          <w:color w:val="auto"/>
          <w:szCs w:val="24"/>
        </w:rPr>
        <w:t xml:space="preserve">Our current Interim University President, Professor Peter McHugh, was appointed in 2024. You can read more about him at: </w:t>
      </w:r>
      <w:hyperlink r:id="rId28" w:history="1">
        <w:r w:rsidRPr="00500D0F">
          <w:rPr>
            <w:rStyle w:val="Hyperlink"/>
            <w:rFonts w:asciiTheme="minorHAnsi" w:hAnsiTheme="minorHAnsi" w:cstheme="minorHAnsi"/>
            <w:szCs w:val="24"/>
          </w:rPr>
          <w:t>www.universityofgalway.ie/president</w:t>
        </w:r>
      </w:hyperlink>
    </w:p>
    <w:p w14:paraId="6161FA85" w14:textId="77777777" w:rsidR="004D448E" w:rsidRDefault="004D448E" w:rsidP="004D448E">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Acting under the President, the members of the University Management Team (UMT) each have specific leadership responsibilities for delivery of the University’s objectives in education, research and management of the organisation. </w:t>
      </w:r>
      <w:r>
        <w:rPr>
          <w:rFonts w:asciiTheme="minorHAnsi" w:hAnsiTheme="minorHAnsi" w:cstheme="minorHAnsi"/>
          <w:color w:val="auto"/>
          <w:szCs w:val="24"/>
        </w:rPr>
        <w:t>You can see the full UMT membership in the organisational chart above.</w:t>
      </w:r>
    </w:p>
    <w:p w14:paraId="06D4AE04" w14:textId="77777777" w:rsidR="004D448E" w:rsidRPr="005B3FE6" w:rsidRDefault="004D448E" w:rsidP="004D448E">
      <w:pPr>
        <w:ind w:left="-5" w:right="215"/>
      </w:pPr>
      <w:r w:rsidRPr="008C26BF">
        <w:rPr>
          <w:rFonts w:asciiTheme="minorHAnsi" w:hAnsiTheme="minorHAnsi" w:cstheme="minorHAnsi"/>
          <w:color w:val="auto"/>
          <w:szCs w:val="24"/>
        </w:rPr>
        <w:t xml:space="preserve">Find out more about the University’s Governance and Management structures at: </w:t>
      </w:r>
      <w:hyperlink r:id="rId29" w:history="1">
        <w:r w:rsidRPr="00723467">
          <w:rPr>
            <w:rStyle w:val="Hyperlink"/>
          </w:rPr>
          <w:t>www.universityofgalway.ie/governance/the-kube-the-governance-hub</w:t>
        </w:r>
      </w:hyperlink>
      <w:hyperlink r:id="rId30">
        <w:r>
          <w:rPr>
            <w:rStyle w:val="Hyperlink"/>
          </w:rPr>
          <w:t>http://www.universityofgalway.ie/governance/the-kube-the-governance-hub</w:t>
        </w:r>
      </w:hyperlink>
    </w:p>
    <w:p w14:paraId="28247FEF" w14:textId="77777777" w:rsidR="004D448E" w:rsidRPr="008C26BF" w:rsidRDefault="004D448E" w:rsidP="004D448E">
      <w:pPr>
        <w:spacing w:after="156"/>
        <w:ind w:left="-5" w:right="215"/>
        <w:rPr>
          <w:rFonts w:asciiTheme="minorHAnsi" w:hAnsiTheme="minorHAnsi" w:cstheme="minorHAnsi"/>
          <w:color w:val="auto"/>
          <w:szCs w:val="24"/>
        </w:rPr>
      </w:pPr>
    </w:p>
    <w:p w14:paraId="1B4CBB4F"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Colleges and Schools </w:t>
      </w:r>
    </w:p>
    <w:p w14:paraId="69BA841D"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has four Colleges: </w:t>
      </w:r>
    </w:p>
    <w:p w14:paraId="336B3224" w14:textId="77777777" w:rsidR="004D448E" w:rsidRPr="008C26BF" w:rsidRDefault="004D448E" w:rsidP="004D448E">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Arts, Social Sciences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Celtic Studies </w:t>
      </w:r>
    </w:p>
    <w:p w14:paraId="326F4E3E" w14:textId="77777777" w:rsidR="004D448E" w:rsidRPr="008C26BF" w:rsidRDefault="004D448E" w:rsidP="004D448E">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Business, Public Policy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Law </w:t>
      </w:r>
    </w:p>
    <w:p w14:paraId="73197F15" w14:textId="77777777" w:rsidR="004D448E" w:rsidRPr="008C26BF" w:rsidRDefault="004D448E" w:rsidP="004D448E">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Medicine, Nursing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Health Sciences </w:t>
      </w:r>
    </w:p>
    <w:p w14:paraId="342D2B4F" w14:textId="77777777" w:rsidR="004D448E" w:rsidRPr="008C26BF" w:rsidRDefault="004D448E" w:rsidP="004D448E">
      <w:pPr>
        <w:numPr>
          <w:ilvl w:val="1"/>
          <w:numId w:val="16"/>
        </w:numPr>
        <w:spacing w:after="156"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Engineering </w:t>
      </w:r>
    </w:p>
    <w:p w14:paraId="43E35815" w14:textId="77777777" w:rsidR="004D448E"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lastRenderedPageBreak/>
        <w:t>Each of the Colleges is led by an Executive Dean</w:t>
      </w:r>
      <w:r>
        <w:rPr>
          <w:rFonts w:asciiTheme="minorHAnsi" w:hAnsiTheme="minorHAnsi" w:cstheme="minorHAnsi"/>
          <w:color w:val="auto"/>
          <w:szCs w:val="24"/>
        </w:rPr>
        <w:t>.</w:t>
      </w:r>
      <w:r w:rsidRPr="008C26BF">
        <w:rPr>
          <w:rFonts w:asciiTheme="minorHAnsi" w:hAnsiTheme="minorHAnsi" w:cstheme="minorHAnsi"/>
          <w:color w:val="auto"/>
          <w:szCs w:val="24"/>
        </w:rPr>
        <w:t xml:space="preserve"> Within </w:t>
      </w:r>
      <w:r>
        <w:rPr>
          <w:rFonts w:asciiTheme="minorHAnsi" w:hAnsiTheme="minorHAnsi" w:cstheme="minorHAnsi"/>
          <w:color w:val="auto"/>
          <w:szCs w:val="24"/>
        </w:rPr>
        <w:t>each</w:t>
      </w:r>
      <w:r w:rsidRPr="008C26BF">
        <w:rPr>
          <w:rFonts w:asciiTheme="minorHAnsi" w:hAnsiTheme="minorHAnsi" w:cstheme="minorHAnsi"/>
          <w:color w:val="auto"/>
          <w:szCs w:val="24"/>
        </w:rPr>
        <w:t xml:space="preserve"> College, decisions are taken by College Boards, chaired by the Executive Dean, </w:t>
      </w:r>
      <w:r>
        <w:rPr>
          <w:rFonts w:asciiTheme="minorHAnsi" w:hAnsiTheme="minorHAnsi" w:cstheme="minorHAnsi"/>
          <w:color w:val="auto"/>
          <w:szCs w:val="24"/>
        </w:rPr>
        <w:t>and including</w:t>
      </w:r>
      <w:r w:rsidRPr="008C26BF">
        <w:rPr>
          <w:rFonts w:asciiTheme="minorHAnsi" w:hAnsiTheme="minorHAnsi" w:cstheme="minorHAnsi"/>
          <w:color w:val="auto"/>
          <w:szCs w:val="24"/>
        </w:rPr>
        <w:t xml:space="preserve"> the Heads of each School in the College. </w:t>
      </w:r>
    </w:p>
    <w:p w14:paraId="03B6E411" w14:textId="77777777" w:rsidR="004D448E" w:rsidRPr="008C26BF" w:rsidRDefault="004D448E" w:rsidP="004D448E">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For more information on Colleges, Schools and Disciplines, visit: </w:t>
      </w:r>
    </w:p>
    <w:p w14:paraId="1A5809C3" w14:textId="77777777" w:rsidR="004D448E" w:rsidRDefault="004D448E" w:rsidP="004D448E">
      <w:pPr>
        <w:spacing w:after="3"/>
        <w:rPr>
          <w:rFonts w:asciiTheme="minorHAnsi" w:hAnsiTheme="minorHAnsi" w:cstheme="minorHAnsi"/>
          <w:color w:val="auto"/>
          <w:szCs w:val="24"/>
        </w:rPr>
      </w:pPr>
      <w:hyperlink r:id="rId31">
        <w:r w:rsidRPr="008C26BF">
          <w:rPr>
            <w:rFonts w:asciiTheme="minorHAnsi" w:hAnsiTheme="minorHAnsi" w:cstheme="minorHAnsi"/>
            <w:color w:val="auto"/>
            <w:szCs w:val="24"/>
            <w:u w:val="single" w:color="0563C1"/>
          </w:rPr>
          <w:t>www.universityofgalway.ie/colleges-and-schools</w:t>
        </w:r>
      </w:hyperlink>
      <w:hyperlink r:id="rId32">
        <w:r w:rsidRPr="008C26BF">
          <w:rPr>
            <w:rFonts w:asciiTheme="minorHAnsi" w:hAnsiTheme="minorHAnsi" w:cstheme="minorHAnsi"/>
            <w:color w:val="auto"/>
            <w:szCs w:val="24"/>
          </w:rPr>
          <w:t xml:space="preserve"> </w:t>
        </w:r>
      </w:hyperlink>
      <w:r w:rsidRPr="008C26BF">
        <w:rPr>
          <w:rFonts w:asciiTheme="minorHAnsi" w:hAnsiTheme="minorHAnsi" w:cstheme="minorHAnsi"/>
          <w:color w:val="auto"/>
          <w:szCs w:val="24"/>
        </w:rPr>
        <w:t xml:space="preserve"> </w:t>
      </w:r>
    </w:p>
    <w:p w14:paraId="3E7B5069" w14:textId="77777777" w:rsidR="004D448E" w:rsidRPr="008C26BF" w:rsidRDefault="004D448E" w:rsidP="004D448E">
      <w:pPr>
        <w:spacing w:after="3"/>
        <w:rPr>
          <w:rFonts w:asciiTheme="minorHAnsi" w:hAnsiTheme="minorHAnsi" w:cstheme="minorHAnsi"/>
          <w:color w:val="auto"/>
          <w:szCs w:val="24"/>
        </w:rPr>
      </w:pPr>
    </w:p>
    <w:tbl>
      <w:tblPr>
        <w:tblStyle w:val="TableGrid1"/>
        <w:tblW w:w="8545" w:type="dxa"/>
        <w:tblInd w:w="108" w:type="dxa"/>
        <w:tblLook w:val="04A0" w:firstRow="1" w:lastRow="0" w:firstColumn="1" w:lastColumn="0" w:noHBand="0" w:noVBand="1"/>
      </w:tblPr>
      <w:tblGrid>
        <w:gridCol w:w="3682"/>
        <w:gridCol w:w="4863"/>
      </w:tblGrid>
      <w:tr w:rsidR="004D448E" w:rsidRPr="008C26BF" w14:paraId="17957E55" w14:textId="77777777" w:rsidTr="00C423A9">
        <w:trPr>
          <w:trHeight w:val="270"/>
        </w:trPr>
        <w:tc>
          <w:tcPr>
            <w:tcW w:w="3682" w:type="dxa"/>
            <w:tcBorders>
              <w:top w:val="nil"/>
              <w:left w:val="nil"/>
              <w:bottom w:val="nil"/>
              <w:right w:val="nil"/>
            </w:tcBorders>
          </w:tcPr>
          <w:p w14:paraId="1BC8AC6E"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College </w:t>
            </w:r>
          </w:p>
        </w:tc>
        <w:tc>
          <w:tcPr>
            <w:tcW w:w="4864" w:type="dxa"/>
            <w:tcBorders>
              <w:top w:val="nil"/>
              <w:left w:val="nil"/>
              <w:bottom w:val="nil"/>
              <w:right w:val="nil"/>
            </w:tcBorders>
          </w:tcPr>
          <w:p w14:paraId="7C8BBB18"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Schools </w:t>
            </w:r>
          </w:p>
        </w:tc>
      </w:tr>
      <w:tr w:rsidR="004D448E" w:rsidRPr="008C26BF" w14:paraId="3FFA4ADB" w14:textId="77777777" w:rsidTr="00C423A9">
        <w:trPr>
          <w:trHeight w:val="6128"/>
        </w:trPr>
        <w:tc>
          <w:tcPr>
            <w:tcW w:w="3682" w:type="dxa"/>
            <w:tcBorders>
              <w:top w:val="nil"/>
              <w:left w:val="nil"/>
              <w:bottom w:val="nil"/>
              <w:right w:val="nil"/>
            </w:tcBorders>
          </w:tcPr>
          <w:p w14:paraId="5D1C4B09"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Arts, Social Sciences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w:t>
            </w:r>
          </w:p>
          <w:p w14:paraId="21776F0A"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Celtic Studies </w:t>
            </w:r>
          </w:p>
          <w:p w14:paraId="7DEB9325"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5178DB57"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24837DD6"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637F3D6D"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236471C4"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5F6D26A5"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79707BDA"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Business, Public Policy </w:t>
            </w:r>
          </w:p>
          <w:p w14:paraId="6B4C5A52" w14:textId="77777777" w:rsidR="004D448E" w:rsidRPr="008C26BF" w:rsidRDefault="004D448E" w:rsidP="00C423A9">
            <w:pPr>
              <w:spacing w:line="259" w:lineRule="auto"/>
              <w:rPr>
                <w:rFonts w:asciiTheme="minorHAnsi" w:hAnsiTheme="minorHAnsi" w:cstheme="minorHAnsi"/>
                <w:color w:val="auto"/>
                <w:szCs w:val="24"/>
              </w:rPr>
            </w:pPr>
            <w:r>
              <w:rPr>
                <w:rFonts w:asciiTheme="minorHAnsi" w:hAnsiTheme="minorHAnsi" w:cstheme="minorHAnsi"/>
                <w:color w:val="auto"/>
                <w:szCs w:val="24"/>
              </w:rPr>
              <w:t>&amp;</w:t>
            </w:r>
            <w:r w:rsidRPr="008C26BF">
              <w:rPr>
                <w:rFonts w:asciiTheme="minorHAnsi" w:hAnsiTheme="minorHAnsi" w:cstheme="minorHAnsi"/>
                <w:color w:val="auto"/>
                <w:szCs w:val="24"/>
              </w:rPr>
              <w:t xml:space="preserve"> Law </w:t>
            </w:r>
          </w:p>
          <w:p w14:paraId="6B31ED01"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755E2AE2"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8A0131E"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Medicine, Nursing </w:t>
            </w:r>
            <w:r>
              <w:rPr>
                <w:rFonts w:asciiTheme="minorHAnsi" w:hAnsiTheme="minorHAnsi" w:cstheme="minorHAnsi"/>
                <w:color w:val="auto"/>
                <w:szCs w:val="24"/>
              </w:rPr>
              <w:t>&amp;</w:t>
            </w:r>
          </w:p>
          <w:p w14:paraId="700A38D7"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Health Sciences </w:t>
            </w:r>
          </w:p>
          <w:p w14:paraId="5333933B"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7CA41379"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D8C0F61"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Engineering </w:t>
            </w:r>
          </w:p>
          <w:p w14:paraId="4136D0FC"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6EFC17BB"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tc>
        <w:tc>
          <w:tcPr>
            <w:tcW w:w="4864" w:type="dxa"/>
            <w:tcBorders>
              <w:top w:val="nil"/>
              <w:left w:val="nil"/>
              <w:bottom w:val="nil"/>
              <w:right w:val="nil"/>
            </w:tcBorders>
          </w:tcPr>
          <w:p w14:paraId="58274603"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Political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Sociology </w:t>
            </w:r>
          </w:p>
          <w:p w14:paraId="75B5BC46"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Psychology </w:t>
            </w:r>
          </w:p>
          <w:p w14:paraId="5804CBCE"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Education </w:t>
            </w:r>
          </w:p>
          <w:p w14:paraId="4B0B79C6" w14:textId="77777777" w:rsidR="004D448E" w:rsidRPr="008C26BF" w:rsidRDefault="004D448E" w:rsidP="00C423A9">
            <w:pPr>
              <w:spacing w:line="259" w:lineRule="auto"/>
              <w:rPr>
                <w:rFonts w:asciiTheme="minorHAnsi" w:hAnsiTheme="minorHAnsi" w:cstheme="minorBidi"/>
                <w:color w:val="auto"/>
              </w:rPr>
            </w:pPr>
            <w:r w:rsidRPr="09C71C76">
              <w:rPr>
                <w:rFonts w:asciiTheme="minorHAnsi" w:hAnsiTheme="minorHAnsi" w:cstheme="minorBidi"/>
                <w:color w:val="auto"/>
              </w:rPr>
              <w:t xml:space="preserve">School of Geography, Archaeology &amp; Irish Studies </w:t>
            </w:r>
          </w:p>
          <w:p w14:paraId="124B75E7"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English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Creative Arts  </w:t>
            </w:r>
          </w:p>
          <w:p w14:paraId="73F6D1A4"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History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Philosophy </w:t>
            </w:r>
          </w:p>
          <w:p w14:paraId="5ED57FA8"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Languages, Literatures, &amp; Cultures </w:t>
            </w:r>
          </w:p>
          <w:p w14:paraId="3F8F2C45"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72A21D8B"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J.E. Cairnes School of Business &amp; Economics </w:t>
            </w:r>
          </w:p>
          <w:p w14:paraId="50544C77"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Law </w:t>
            </w:r>
          </w:p>
          <w:p w14:paraId="4D064B85"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Shannon College of Hotel Management </w:t>
            </w:r>
          </w:p>
          <w:p w14:paraId="058C0270"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67464359"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Health Sciences </w:t>
            </w:r>
          </w:p>
          <w:p w14:paraId="0D92A42C"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Medicine </w:t>
            </w:r>
          </w:p>
          <w:p w14:paraId="4DB0E29B"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Nursing </w:t>
            </w:r>
            <w:r>
              <w:rPr>
                <w:rFonts w:asciiTheme="minorHAnsi" w:hAnsiTheme="minorHAnsi" w:cstheme="minorHAnsi"/>
                <w:color w:val="auto"/>
                <w:szCs w:val="24"/>
              </w:rPr>
              <w:t xml:space="preserve">&amp; </w:t>
            </w:r>
            <w:r w:rsidRPr="008C26BF">
              <w:rPr>
                <w:rFonts w:asciiTheme="minorHAnsi" w:hAnsiTheme="minorHAnsi" w:cstheme="minorHAnsi"/>
                <w:color w:val="auto"/>
                <w:szCs w:val="24"/>
              </w:rPr>
              <w:t xml:space="preserve">Midwifery </w:t>
            </w:r>
          </w:p>
          <w:p w14:paraId="15F23E1C"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09457DEF"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Biological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Chemical Sciences </w:t>
            </w:r>
          </w:p>
          <w:p w14:paraId="49FCF16C"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Computer Science </w:t>
            </w:r>
          </w:p>
          <w:p w14:paraId="07C68D89"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Engineering </w:t>
            </w:r>
          </w:p>
          <w:p w14:paraId="67307751"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Mathematical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Statistical Sciences </w:t>
            </w:r>
          </w:p>
          <w:p w14:paraId="495E4142" w14:textId="77777777" w:rsidR="004D448E" w:rsidRPr="008C26BF" w:rsidRDefault="004D448E"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Natural Sciences </w:t>
            </w:r>
          </w:p>
        </w:tc>
      </w:tr>
    </w:tbl>
    <w:p w14:paraId="00169126" w14:textId="77777777" w:rsidR="004D448E" w:rsidRDefault="004D448E" w:rsidP="004D448E">
      <w:pPr>
        <w:spacing w:after="157"/>
        <w:rPr>
          <w:rFonts w:asciiTheme="minorHAnsi" w:hAnsiTheme="minorHAnsi" w:cstheme="minorHAnsi"/>
          <w:b/>
          <w:color w:val="auto"/>
          <w:szCs w:val="24"/>
        </w:rPr>
      </w:pPr>
      <w:r w:rsidRPr="008C26BF">
        <w:rPr>
          <w:rFonts w:asciiTheme="minorHAnsi" w:hAnsiTheme="minorHAnsi" w:cstheme="minorHAnsi"/>
          <w:color w:val="auto"/>
          <w:szCs w:val="24"/>
        </w:rPr>
        <w:lastRenderedPageBreak/>
        <w:t xml:space="preserve"> </w:t>
      </w:r>
      <w:r>
        <w:rPr>
          <w:rFonts w:asciiTheme="minorHAnsi" w:hAnsiTheme="minorHAnsi" w:cstheme="minorHAnsi"/>
          <w:b/>
          <w:noProof/>
          <w:color w:val="auto"/>
          <w:szCs w:val="24"/>
        </w:rPr>
        <w:drawing>
          <wp:inline distT="0" distB="0" distL="0" distR="0" wp14:anchorId="718A7297" wp14:editId="675AF1BB">
            <wp:extent cx="5871210" cy="3533775"/>
            <wp:effectExtent l="0" t="0" r="0" b="9525"/>
            <wp:docPr id="2087227433" name="Picture 3" descr="A brochure with a city and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227433" name="Picture 3" descr="A brochure with a city and a building&#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871210" cy="3533775"/>
                    </a:xfrm>
                    <a:prstGeom prst="rect">
                      <a:avLst/>
                    </a:prstGeom>
                  </pic:spPr>
                </pic:pic>
              </a:graphicData>
            </a:graphic>
          </wp:inline>
        </w:drawing>
      </w:r>
    </w:p>
    <w:p w14:paraId="7CCB0D42"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Strategic Plan 2020-2025 </w:t>
      </w:r>
    </w:p>
    <w:p w14:paraId="14C88E7F"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In January 2020, following widespread consultation, the University published </w:t>
      </w:r>
      <w:r w:rsidRPr="008C26BF">
        <w:rPr>
          <w:rFonts w:asciiTheme="minorHAnsi" w:hAnsiTheme="minorHAnsi" w:cstheme="minorHAnsi"/>
          <w:i/>
          <w:color w:val="auto"/>
          <w:szCs w:val="24"/>
        </w:rPr>
        <w:t xml:space="preserve">Shared Vision, Shaped by Values, </w:t>
      </w:r>
      <w:r w:rsidRPr="008C26BF">
        <w:rPr>
          <w:rFonts w:asciiTheme="minorHAnsi" w:hAnsiTheme="minorHAnsi" w:cstheme="minorHAnsi"/>
          <w:color w:val="auto"/>
          <w:szCs w:val="24"/>
        </w:rPr>
        <w:t>the University’s strategic plan for the period 2020-2025. It is structured around four core values debated and defined by the University community: Respect, Openness, Sustainability and Excellence. Over 50 Flagship Actions for implementing the strategy are articulated under each value. A further section entitled ‘Building for the Future’ articulate</w:t>
      </w:r>
      <w:r>
        <w:rPr>
          <w:rFonts w:asciiTheme="minorHAnsi" w:hAnsiTheme="minorHAnsi" w:cstheme="minorHAnsi"/>
          <w:color w:val="auto"/>
          <w:szCs w:val="24"/>
        </w:rPr>
        <w:t>d</w:t>
      </w:r>
      <w:r w:rsidRPr="008C26BF">
        <w:rPr>
          <w:rFonts w:asciiTheme="minorHAnsi" w:hAnsiTheme="minorHAnsi" w:cstheme="minorHAnsi"/>
          <w:color w:val="auto"/>
          <w:szCs w:val="24"/>
        </w:rPr>
        <w:t xml:space="preserve"> the University’s plans for campus development in the years ahead. </w:t>
      </w:r>
    </w:p>
    <w:p w14:paraId="6D0F6671" w14:textId="77777777" w:rsidR="004D448E" w:rsidRPr="008C26BF" w:rsidRDefault="004D448E" w:rsidP="004D448E">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b/>
          <w:color w:val="auto"/>
          <w:szCs w:val="24"/>
        </w:rPr>
        <w:t>Strategic Plan:</w:t>
      </w:r>
      <w:r w:rsidRPr="008C26BF">
        <w:rPr>
          <w:rFonts w:asciiTheme="minorHAnsi" w:hAnsiTheme="minorHAnsi" w:cstheme="minorHAnsi"/>
          <w:color w:val="auto"/>
          <w:szCs w:val="24"/>
        </w:rPr>
        <w:t xml:space="preserve"> You can read the strategic plan at: </w:t>
      </w:r>
      <w:hyperlink r:id="rId34">
        <w:r w:rsidRPr="008C26BF">
          <w:rPr>
            <w:rFonts w:asciiTheme="minorHAnsi" w:hAnsiTheme="minorHAnsi" w:cstheme="minorHAnsi"/>
            <w:color w:val="auto"/>
            <w:szCs w:val="24"/>
            <w:u w:val="single" w:color="0563C1"/>
          </w:rPr>
          <w:t>www.universityofgalway.ie/strategy2025</w:t>
        </w:r>
      </w:hyperlink>
      <w:hyperlink r:id="rId35">
        <w:r w:rsidRPr="008C26BF">
          <w:rPr>
            <w:rFonts w:asciiTheme="minorHAnsi" w:hAnsiTheme="minorHAnsi" w:cstheme="minorHAnsi"/>
            <w:color w:val="auto"/>
            <w:szCs w:val="24"/>
          </w:rPr>
          <w:t xml:space="preserve"> </w:t>
        </w:r>
      </w:hyperlink>
    </w:p>
    <w:p w14:paraId="02D9E1C2" w14:textId="77777777" w:rsidR="004D448E" w:rsidRPr="008C26BF" w:rsidRDefault="004D448E" w:rsidP="004D448E">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b/>
          <w:color w:val="auto"/>
          <w:szCs w:val="24"/>
        </w:rPr>
        <w:t>Halfway Progress Report:</w:t>
      </w:r>
      <w:r w:rsidRPr="008C26BF">
        <w:rPr>
          <w:rFonts w:asciiTheme="minorHAnsi" w:hAnsiTheme="minorHAnsi" w:cstheme="minorHAnsi"/>
          <w:color w:val="auto"/>
          <w:szCs w:val="24"/>
        </w:rPr>
        <w:t xml:space="preserve"> In December 2022, the University published a halfway report on our progress towards strategy implementation. You can read the report (internal access only) at: </w:t>
      </w:r>
    </w:p>
    <w:p w14:paraId="7BB687BF" w14:textId="77777777" w:rsidR="004D448E" w:rsidRDefault="004D448E" w:rsidP="004D448E">
      <w:pPr>
        <w:spacing w:after="3"/>
        <w:ind w:left="720"/>
        <w:rPr>
          <w:rFonts w:asciiTheme="minorHAnsi" w:hAnsiTheme="minorHAnsi" w:cstheme="minorHAnsi"/>
          <w:color w:val="auto"/>
          <w:szCs w:val="24"/>
        </w:rPr>
      </w:pPr>
      <w:hyperlink r:id="rId36">
        <w:r w:rsidRPr="008C26BF">
          <w:rPr>
            <w:rFonts w:asciiTheme="minorHAnsi" w:hAnsiTheme="minorHAnsi" w:cstheme="minorHAnsi"/>
            <w:color w:val="auto"/>
            <w:szCs w:val="24"/>
            <w:u w:val="single" w:color="0563C1"/>
          </w:rPr>
          <w:t>https://nuigalwayie.sharepoint.com/sites/UniversityStrategy-HalfwayReport</w:t>
        </w:r>
      </w:hyperlink>
      <w:hyperlink r:id="rId37">
        <w:r w:rsidRPr="008C26BF">
          <w:rPr>
            <w:rFonts w:asciiTheme="minorHAnsi" w:hAnsiTheme="minorHAnsi" w:cstheme="minorHAnsi"/>
            <w:color w:val="auto"/>
            <w:szCs w:val="24"/>
          </w:rPr>
          <w:t>.</w:t>
        </w:r>
      </w:hyperlink>
      <w:r w:rsidRPr="008C26BF">
        <w:rPr>
          <w:rFonts w:asciiTheme="minorHAnsi" w:hAnsiTheme="minorHAnsi" w:cstheme="minorHAnsi"/>
          <w:color w:val="auto"/>
          <w:szCs w:val="24"/>
        </w:rPr>
        <w:t xml:space="preserve"> Or request a copy from the Director of Human Resources. </w:t>
      </w:r>
    </w:p>
    <w:p w14:paraId="2482940A" w14:textId="77777777" w:rsidR="004D448E" w:rsidRPr="00906A22" w:rsidRDefault="004D448E" w:rsidP="004D448E">
      <w:pPr>
        <w:spacing w:before="120" w:after="0" w:line="240" w:lineRule="auto"/>
        <w:rPr>
          <w:rFonts w:asciiTheme="minorHAnsi" w:hAnsiTheme="minorHAnsi" w:cstheme="minorHAnsi"/>
          <w:bCs/>
          <w:color w:val="auto"/>
          <w:szCs w:val="24"/>
        </w:rPr>
      </w:pPr>
      <w:r w:rsidRPr="001C4ABF">
        <w:rPr>
          <w:rFonts w:asciiTheme="minorHAnsi" w:hAnsiTheme="minorHAnsi" w:cstheme="minorHAnsi"/>
          <w:bCs/>
          <w:color w:val="auto"/>
          <w:szCs w:val="24"/>
        </w:rPr>
        <w:t xml:space="preserve">We are currently at the final stages of developing our next Strategic Plan 2025-2030, building on our core values, and with a renewed focus on our </w:t>
      </w:r>
      <w:r w:rsidRPr="006144CE">
        <w:rPr>
          <w:rFonts w:asciiTheme="minorHAnsi" w:hAnsiTheme="minorHAnsi" w:cstheme="minorHAnsi"/>
          <w:b/>
          <w:color w:val="auto"/>
          <w:szCs w:val="24"/>
        </w:rPr>
        <w:t>core mission of teaching, learning, research and innovation that are both excellent and impactful</w:t>
      </w:r>
      <w:r w:rsidRPr="001C4ABF">
        <w:rPr>
          <w:rFonts w:asciiTheme="minorHAnsi" w:hAnsiTheme="minorHAnsi" w:cstheme="minorHAnsi"/>
          <w:bCs/>
          <w:color w:val="auto"/>
          <w:szCs w:val="24"/>
        </w:rPr>
        <w:t xml:space="preserve">. The incoming </w:t>
      </w:r>
      <w:r>
        <w:rPr>
          <w:rFonts w:asciiTheme="minorHAnsi" w:hAnsiTheme="minorHAnsi" w:cstheme="minorHAnsi"/>
          <w:bCs/>
          <w:color w:val="auto"/>
          <w:szCs w:val="24"/>
        </w:rPr>
        <w:t>Dean</w:t>
      </w:r>
      <w:r w:rsidRPr="001C4ABF">
        <w:rPr>
          <w:rFonts w:asciiTheme="minorHAnsi" w:hAnsiTheme="minorHAnsi" w:cstheme="minorHAnsi"/>
          <w:bCs/>
          <w:color w:val="auto"/>
          <w:szCs w:val="24"/>
        </w:rPr>
        <w:t xml:space="preserve"> will play an important role in achieving our strategic priorities for research and innovation, delivering landmark initiatives, and developing our research functions, systems and infrastructure to enable success in the years ahead</w:t>
      </w:r>
      <w:r>
        <w:rPr>
          <w:rFonts w:asciiTheme="minorHAnsi" w:hAnsiTheme="minorHAnsi" w:cstheme="minorHAnsi"/>
          <w:bCs/>
          <w:color w:val="auto"/>
          <w:szCs w:val="24"/>
        </w:rPr>
        <w:t>.</w:t>
      </w:r>
    </w:p>
    <w:p w14:paraId="40761288" w14:textId="77777777" w:rsidR="004D448E" w:rsidRPr="008C26BF" w:rsidRDefault="004D448E" w:rsidP="004D448E">
      <w:pPr>
        <w:spacing w:after="157"/>
        <w:ind w:left="-5"/>
        <w:rPr>
          <w:rFonts w:asciiTheme="minorHAnsi" w:hAnsiTheme="minorHAnsi" w:cstheme="minorHAnsi"/>
          <w:b/>
          <w:color w:val="auto"/>
          <w:szCs w:val="24"/>
        </w:rPr>
      </w:pPr>
      <w:r w:rsidRPr="008C26BF">
        <w:rPr>
          <w:rFonts w:asciiTheme="minorHAnsi" w:hAnsiTheme="minorHAnsi" w:cstheme="minorHAnsi"/>
          <w:b/>
          <w:color w:val="auto"/>
          <w:szCs w:val="24"/>
        </w:rPr>
        <w:t xml:space="preserve">Academic Programmes </w:t>
      </w:r>
    </w:p>
    <w:p w14:paraId="0CB1CF84"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provides teaching through four Colleges and 18 Schools up to PhD level, for primary and postgraduate </w:t>
      </w:r>
      <w:r>
        <w:rPr>
          <w:rFonts w:asciiTheme="minorHAnsi" w:hAnsiTheme="minorHAnsi" w:cstheme="minorHAnsi"/>
          <w:color w:val="auto"/>
          <w:szCs w:val="24"/>
        </w:rPr>
        <w:t>D</w:t>
      </w:r>
      <w:r w:rsidRPr="008C26BF">
        <w:rPr>
          <w:rFonts w:asciiTheme="minorHAnsi" w:hAnsiTheme="minorHAnsi" w:cstheme="minorHAnsi"/>
          <w:color w:val="auto"/>
          <w:szCs w:val="24"/>
        </w:rPr>
        <w:t>egrees and for a wide variety of Diplomas, Certificates and, more recently, Micro-credentials</w:t>
      </w:r>
      <w:r>
        <w:rPr>
          <w:rFonts w:asciiTheme="minorHAnsi" w:hAnsiTheme="minorHAnsi" w:cstheme="minorHAnsi"/>
          <w:color w:val="auto"/>
          <w:szCs w:val="24"/>
        </w:rPr>
        <w:t xml:space="preserve">. </w:t>
      </w:r>
      <w:r w:rsidRPr="008C26BF">
        <w:rPr>
          <w:rFonts w:asciiTheme="minorHAnsi" w:hAnsiTheme="minorHAnsi" w:cstheme="minorHAnsi"/>
          <w:color w:val="auto"/>
          <w:szCs w:val="24"/>
        </w:rPr>
        <w:t xml:space="preserve">68 separate programmes of study are offered for undergraduate students, with over 190 taught programmes at postgraduate level and over 90 structured </w:t>
      </w:r>
      <w:r w:rsidRPr="008C26BF">
        <w:rPr>
          <w:rFonts w:asciiTheme="minorHAnsi" w:hAnsiTheme="minorHAnsi" w:cstheme="minorHAnsi"/>
          <w:color w:val="auto"/>
          <w:szCs w:val="24"/>
        </w:rPr>
        <w:lastRenderedPageBreak/>
        <w:t xml:space="preserve">postgraduate research programmes. The University also provides a programme of Adult Learning and Professional Development and conducts </w:t>
      </w:r>
      <w:proofErr w:type="gramStart"/>
      <w:r w:rsidRPr="008C26BF">
        <w:rPr>
          <w:rFonts w:asciiTheme="minorHAnsi" w:hAnsiTheme="minorHAnsi" w:cstheme="minorHAnsi"/>
          <w:color w:val="auto"/>
          <w:szCs w:val="24"/>
        </w:rPr>
        <w:t>a number of</w:t>
      </w:r>
      <w:proofErr w:type="gramEnd"/>
      <w:r w:rsidRPr="008C26BF">
        <w:rPr>
          <w:rFonts w:asciiTheme="minorHAnsi" w:hAnsiTheme="minorHAnsi" w:cstheme="minorHAnsi"/>
          <w:color w:val="auto"/>
          <w:szCs w:val="24"/>
        </w:rPr>
        <w:t xml:space="preserve"> Summer Schools. </w:t>
      </w:r>
    </w:p>
    <w:p w14:paraId="1C72A1D8" w14:textId="77777777" w:rsidR="004D448E" w:rsidRPr="008C26BF" w:rsidRDefault="004D448E" w:rsidP="004D448E">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has displayed considerable dynamism in the development of programmes to meet the evolving needs of society. Supported by funding from the Human Capital Initiative, our </w:t>
      </w:r>
      <w:r w:rsidRPr="00FD0F3D">
        <w:rPr>
          <w:rFonts w:asciiTheme="minorHAnsi" w:hAnsiTheme="minorHAnsi" w:cstheme="minorHAnsi"/>
          <w:i/>
          <w:iCs/>
          <w:color w:val="auto"/>
          <w:szCs w:val="24"/>
        </w:rPr>
        <w:t>Designing Futures</w:t>
      </w:r>
      <w:r w:rsidRPr="008C26BF">
        <w:rPr>
          <w:rFonts w:asciiTheme="minorHAnsi" w:hAnsiTheme="minorHAnsi" w:cstheme="minorHAnsi"/>
          <w:color w:val="auto"/>
          <w:szCs w:val="24"/>
        </w:rPr>
        <w:t xml:space="preserve"> programme is transforming how our students learn and develop skills, through success coaching, transdisciplinary modules and our </w:t>
      </w:r>
      <w:proofErr w:type="spellStart"/>
      <w:r w:rsidRPr="008C26BF">
        <w:rPr>
          <w:rFonts w:asciiTheme="minorHAnsi" w:hAnsiTheme="minorHAnsi" w:cstheme="minorHAnsi"/>
          <w:color w:val="auto"/>
          <w:szCs w:val="24"/>
        </w:rPr>
        <w:t>IdeasLab</w:t>
      </w:r>
      <w:proofErr w:type="spellEnd"/>
      <w:r w:rsidRPr="008C26BF">
        <w:rPr>
          <w:rFonts w:asciiTheme="minorHAnsi" w:hAnsiTheme="minorHAnsi" w:cstheme="minorHAnsi"/>
          <w:color w:val="auto"/>
          <w:szCs w:val="24"/>
        </w:rPr>
        <w:t xml:space="preserve"> and Empathy Lab programmes. The University is also playing a key role in the delivery of the HCI Multicampus </w:t>
      </w:r>
      <w:r w:rsidRPr="00FD0F3D">
        <w:rPr>
          <w:rFonts w:asciiTheme="minorHAnsi" w:hAnsiTheme="minorHAnsi" w:cstheme="minorHAnsi"/>
          <w:i/>
          <w:iCs/>
          <w:color w:val="auto"/>
          <w:szCs w:val="24"/>
        </w:rPr>
        <w:t>Micro-credentials</w:t>
      </w:r>
      <w:r w:rsidRPr="008C26BF">
        <w:rPr>
          <w:rFonts w:asciiTheme="minorHAnsi" w:hAnsiTheme="minorHAnsi" w:cstheme="minorHAnsi"/>
          <w:color w:val="auto"/>
          <w:szCs w:val="24"/>
        </w:rPr>
        <w:t xml:space="preserve"> project, which aims to develop a series of micro-credentials across the IUA Universities, and which will provide upskilling and reskilling opportunities to those in employment and those seeking to enhance their employability. Meanwhile, through our membership of the </w:t>
      </w:r>
      <w:r w:rsidRPr="00FD0F3D">
        <w:rPr>
          <w:rFonts w:asciiTheme="minorHAnsi" w:hAnsiTheme="minorHAnsi" w:cstheme="minorHAnsi"/>
          <w:i/>
          <w:iCs/>
          <w:color w:val="auto"/>
          <w:szCs w:val="24"/>
        </w:rPr>
        <w:t>ENLIGHT network</w:t>
      </w:r>
      <w:r w:rsidRPr="008C26BF">
        <w:rPr>
          <w:rFonts w:asciiTheme="minorHAnsi" w:hAnsiTheme="minorHAnsi" w:cstheme="minorHAnsi"/>
          <w:color w:val="auto"/>
          <w:szCs w:val="24"/>
        </w:rPr>
        <w:t xml:space="preserve"> of European universities, we are developing greater opportunities for student mobility and cross-border collaboration on academic programmes and research.</w:t>
      </w:r>
    </w:p>
    <w:p w14:paraId="74B7995B"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Student Body </w:t>
      </w:r>
    </w:p>
    <w:p w14:paraId="4283399C"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total student body, including part-time learners, comprises over </w:t>
      </w:r>
      <w:r>
        <w:rPr>
          <w:rFonts w:asciiTheme="minorHAnsi" w:hAnsiTheme="minorHAnsi" w:cstheme="minorHAnsi"/>
          <w:color w:val="auto"/>
          <w:szCs w:val="24"/>
        </w:rPr>
        <w:t>20</w:t>
      </w:r>
      <w:r w:rsidRPr="008C26BF">
        <w:rPr>
          <w:rFonts w:asciiTheme="minorHAnsi" w:hAnsiTheme="minorHAnsi" w:cstheme="minorHAnsi"/>
          <w:color w:val="auto"/>
          <w:szCs w:val="24"/>
        </w:rPr>
        <w:t xml:space="preserve">,000 students, over 25% of whom are studying at postgraduate level.  </w:t>
      </w:r>
    </w:p>
    <w:p w14:paraId="3F45F1C2" w14:textId="77777777" w:rsidR="004D448E" w:rsidRPr="008C26BF" w:rsidRDefault="004D448E" w:rsidP="004D448E">
      <w:pPr>
        <w:spacing w:after="154"/>
        <w:ind w:left="-5" w:right="215"/>
        <w:rPr>
          <w:rFonts w:asciiTheme="minorHAnsi" w:hAnsiTheme="minorHAnsi" w:cstheme="minorBidi"/>
          <w:color w:val="auto"/>
        </w:rPr>
      </w:pPr>
      <w:r w:rsidRPr="09C71C76">
        <w:rPr>
          <w:rFonts w:asciiTheme="minorHAnsi" w:hAnsiTheme="minorHAnsi" w:cstheme="minorBidi"/>
          <w:color w:val="auto"/>
        </w:rPr>
        <w:t xml:space="preserve">Over 18% of our students were from outside the island of Ireland, coming to study in Galway from over 122 different countries worldwide. Through the Global Galway project, we are seeking to grow our international diversity further through a greater focus on international recruitment, mobility and partnerships. </w:t>
      </w:r>
    </w:p>
    <w:p w14:paraId="79588261"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Research </w:t>
      </w:r>
    </w:p>
    <w:p w14:paraId="538EBA73"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University of Galway is a globally focused research-</w:t>
      </w:r>
      <w:r>
        <w:rPr>
          <w:rFonts w:asciiTheme="minorHAnsi" w:hAnsiTheme="minorHAnsi" w:cstheme="minorHAnsi"/>
          <w:color w:val="auto"/>
          <w:szCs w:val="24"/>
        </w:rPr>
        <w:t>intensive</w:t>
      </w:r>
      <w:r w:rsidRPr="008C26BF">
        <w:rPr>
          <w:rFonts w:asciiTheme="minorHAnsi" w:hAnsiTheme="minorHAnsi" w:cstheme="minorHAnsi"/>
          <w:color w:val="auto"/>
          <w:szCs w:val="24"/>
        </w:rPr>
        <w:t xml:space="preserve"> university. We recognise that research areas are neither standalone nor static. The problems of the world are not solved from just one perspective. With our knowledge of global challenges, national </w:t>
      </w:r>
      <w:r>
        <w:rPr>
          <w:rFonts w:asciiTheme="minorHAnsi" w:hAnsiTheme="minorHAnsi" w:cstheme="minorHAnsi"/>
          <w:color w:val="auto"/>
          <w:szCs w:val="24"/>
        </w:rPr>
        <w:t>policy</w:t>
      </w:r>
      <w:r w:rsidRPr="008C26BF">
        <w:rPr>
          <w:rFonts w:asciiTheme="minorHAnsi" w:hAnsiTheme="minorHAnsi" w:cstheme="minorHAnsi"/>
          <w:color w:val="auto"/>
          <w:szCs w:val="24"/>
        </w:rPr>
        <w:t xml:space="preserve"> and regional </w:t>
      </w:r>
      <w:r>
        <w:rPr>
          <w:rFonts w:asciiTheme="minorHAnsi" w:hAnsiTheme="minorHAnsi" w:cstheme="minorHAnsi"/>
          <w:color w:val="auto"/>
          <w:szCs w:val="24"/>
        </w:rPr>
        <w:t>needs</w:t>
      </w:r>
      <w:r w:rsidRPr="008C26BF">
        <w:rPr>
          <w:rFonts w:asciiTheme="minorHAnsi" w:hAnsiTheme="minorHAnsi" w:cstheme="minorHAnsi"/>
          <w:color w:val="auto"/>
          <w:szCs w:val="24"/>
        </w:rPr>
        <w:t xml:space="preserve"> our research areas enable an interdisciplinarity approach and impact.  </w:t>
      </w:r>
    </w:p>
    <w:p w14:paraId="2593A752" w14:textId="77777777" w:rsidR="004D448E" w:rsidRPr="008C26BF" w:rsidRDefault="004D448E" w:rsidP="004D448E">
      <w:pPr>
        <w:ind w:left="-5" w:right="215"/>
        <w:rPr>
          <w:rFonts w:asciiTheme="minorHAnsi" w:hAnsiTheme="minorHAnsi" w:cstheme="minorHAnsi"/>
          <w:color w:val="auto"/>
          <w:szCs w:val="24"/>
        </w:rPr>
      </w:pPr>
      <w:r>
        <w:rPr>
          <w:rFonts w:asciiTheme="minorHAnsi" w:hAnsiTheme="minorHAnsi" w:cstheme="minorHAnsi"/>
          <w:color w:val="auto"/>
          <w:szCs w:val="24"/>
        </w:rPr>
        <w:t>Our research community</w:t>
      </w:r>
      <w:r w:rsidRPr="007D0739">
        <w:rPr>
          <w:rFonts w:asciiTheme="minorHAnsi" w:hAnsiTheme="minorHAnsi" w:cstheme="minorHAnsi"/>
          <w:color w:val="auto"/>
          <w:szCs w:val="24"/>
        </w:rPr>
        <w:t xml:space="preserve"> achieved over €110m in EU research funding during the 2014-2020 programme period. We are now firmly focused on the 2021-2027 programme cycle, with ambitions to achieve </w:t>
      </w:r>
      <w:proofErr w:type="gramStart"/>
      <w:r w:rsidRPr="007D0739">
        <w:rPr>
          <w:rFonts w:asciiTheme="minorHAnsi" w:hAnsiTheme="minorHAnsi" w:cstheme="minorHAnsi"/>
          <w:color w:val="auto"/>
          <w:szCs w:val="24"/>
        </w:rPr>
        <w:t>in excess of</w:t>
      </w:r>
      <w:proofErr w:type="gramEnd"/>
      <w:r w:rsidRPr="007D0739">
        <w:rPr>
          <w:rFonts w:asciiTheme="minorHAnsi" w:hAnsiTheme="minorHAnsi" w:cstheme="minorHAnsi"/>
          <w:color w:val="auto"/>
          <w:szCs w:val="24"/>
        </w:rPr>
        <w:t xml:space="preserve"> €150m of EU research funding, including Horizon Europe.  In 2023, the University had a record €82m annual spend in research, across a breadth of research areas. </w:t>
      </w:r>
      <w:r w:rsidRPr="008C26BF">
        <w:rPr>
          <w:rFonts w:asciiTheme="minorHAnsi" w:hAnsiTheme="minorHAnsi" w:cstheme="minorHAnsi"/>
          <w:color w:val="auto"/>
          <w:szCs w:val="24"/>
        </w:rPr>
        <w:t xml:space="preserve">Engaging with our partners locally, nationally and worldwide, </w:t>
      </w:r>
      <w:r w:rsidRPr="00D264C3">
        <w:rPr>
          <w:rFonts w:asciiTheme="minorHAnsi" w:hAnsiTheme="minorHAnsi" w:cstheme="minorHAnsi"/>
          <w:color w:val="auto"/>
          <w:szCs w:val="24"/>
        </w:rPr>
        <w:t xml:space="preserve">our current university strategy (Strategic Plan 2020-2025) </w:t>
      </w:r>
      <w:r>
        <w:rPr>
          <w:rFonts w:asciiTheme="minorHAnsi" w:hAnsiTheme="minorHAnsi" w:cstheme="minorHAnsi"/>
          <w:color w:val="auto"/>
          <w:szCs w:val="24"/>
        </w:rPr>
        <w:t>invites</w:t>
      </w:r>
      <w:r w:rsidRPr="008C26BF">
        <w:rPr>
          <w:rFonts w:asciiTheme="minorHAnsi" w:hAnsiTheme="minorHAnsi" w:cstheme="minorHAnsi"/>
          <w:color w:val="auto"/>
          <w:szCs w:val="24"/>
        </w:rPr>
        <w:t xml:space="preserve"> ambition in research that underpins the following areas: </w:t>
      </w:r>
    </w:p>
    <w:p w14:paraId="2C86AA97" w14:textId="77777777" w:rsidR="004D448E" w:rsidRPr="008C26BF" w:rsidRDefault="004D448E" w:rsidP="004D448E">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Enhancing policy and society </w:t>
      </w:r>
    </w:p>
    <w:p w14:paraId="454B265E" w14:textId="77777777" w:rsidR="004D448E" w:rsidRPr="008C26BF" w:rsidRDefault="004D448E" w:rsidP="004D448E">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Enriching creativity and culture </w:t>
      </w:r>
    </w:p>
    <w:p w14:paraId="6F0BB0DF" w14:textId="77777777" w:rsidR="004D448E" w:rsidRPr="008C26BF" w:rsidRDefault="004D448E" w:rsidP="004D448E">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Improving health and wellbeing </w:t>
      </w:r>
    </w:p>
    <w:p w14:paraId="2E8D5B37" w14:textId="77777777" w:rsidR="004D448E" w:rsidRPr="008C26BF" w:rsidRDefault="004D448E" w:rsidP="004D448E">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Realising potential through data and enabling technologies </w:t>
      </w:r>
    </w:p>
    <w:p w14:paraId="7FF11EB9" w14:textId="77777777" w:rsidR="004D448E" w:rsidRPr="008C26BF" w:rsidRDefault="004D448E" w:rsidP="004D448E">
      <w:pPr>
        <w:numPr>
          <w:ilvl w:val="1"/>
          <w:numId w:val="17"/>
        </w:numPr>
        <w:spacing w:after="154"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Sustaining our planet and people </w:t>
      </w:r>
    </w:p>
    <w:p w14:paraId="6034A5ED" w14:textId="77777777" w:rsidR="004D448E" w:rsidRPr="008C26BF" w:rsidRDefault="004D448E" w:rsidP="004D448E">
      <w:pPr>
        <w:spacing w:after="0"/>
        <w:ind w:left="-6" w:right="215" w:hanging="11"/>
        <w:rPr>
          <w:rFonts w:asciiTheme="minorHAnsi" w:hAnsiTheme="minorHAnsi" w:cstheme="minorHAnsi"/>
          <w:color w:val="auto"/>
          <w:szCs w:val="24"/>
        </w:rPr>
      </w:pPr>
      <w:r w:rsidRPr="008C26BF">
        <w:rPr>
          <w:rFonts w:asciiTheme="minorHAnsi" w:hAnsiTheme="minorHAnsi" w:cstheme="minorHAnsi"/>
          <w:color w:val="auto"/>
          <w:szCs w:val="24"/>
        </w:rPr>
        <w:t xml:space="preserve">These areas are aligned to the work of our Research Institutes, including: </w:t>
      </w:r>
    </w:p>
    <w:p w14:paraId="5ECE65B7" w14:textId="77777777" w:rsidR="004D448E" w:rsidRPr="008C26BF" w:rsidRDefault="004D448E" w:rsidP="004D448E">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Data Science Institute</w:t>
      </w:r>
    </w:p>
    <w:p w14:paraId="2F20F78C" w14:textId="77777777" w:rsidR="004D448E" w:rsidRPr="008C26BF" w:rsidRDefault="004D448E" w:rsidP="004D448E">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Ryan Institute </w:t>
      </w:r>
      <w:r>
        <w:rPr>
          <w:rFonts w:asciiTheme="minorHAnsi" w:hAnsiTheme="minorHAnsi" w:cstheme="minorHAnsi"/>
          <w:color w:val="auto"/>
          <w:szCs w:val="24"/>
        </w:rPr>
        <w:t>for advancing sustainability and innovation</w:t>
      </w:r>
    </w:p>
    <w:p w14:paraId="1EC57613" w14:textId="77777777" w:rsidR="004D448E" w:rsidRPr="008C26BF" w:rsidRDefault="004D448E" w:rsidP="004D448E">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Institute for Lifecourse and Society</w:t>
      </w:r>
    </w:p>
    <w:p w14:paraId="184F83EE" w14:textId="77777777" w:rsidR="004D448E" w:rsidRDefault="004D448E" w:rsidP="004D448E">
      <w:pPr>
        <w:numPr>
          <w:ilvl w:val="1"/>
          <w:numId w:val="17"/>
        </w:numPr>
        <w:spacing w:after="0" w:line="264" w:lineRule="auto"/>
        <w:ind w:left="714" w:right="215" w:hanging="357"/>
        <w:rPr>
          <w:rFonts w:asciiTheme="minorHAnsi" w:hAnsiTheme="minorHAnsi" w:cstheme="minorHAnsi"/>
          <w:color w:val="auto"/>
          <w:szCs w:val="24"/>
        </w:rPr>
      </w:pPr>
      <w:r w:rsidRPr="00A8077C">
        <w:rPr>
          <w:rFonts w:asciiTheme="minorHAnsi" w:hAnsiTheme="minorHAnsi" w:cstheme="minorHAnsi"/>
          <w:color w:val="auto"/>
          <w:szCs w:val="24"/>
        </w:rPr>
        <w:t>Institute for Creativit</w:t>
      </w:r>
      <w:r>
        <w:rPr>
          <w:rFonts w:asciiTheme="minorHAnsi" w:hAnsiTheme="minorHAnsi" w:cstheme="minorHAnsi"/>
          <w:color w:val="auto"/>
          <w:szCs w:val="24"/>
        </w:rPr>
        <w:t>y</w:t>
      </w:r>
    </w:p>
    <w:p w14:paraId="3D8510CF" w14:textId="77777777" w:rsidR="004D448E" w:rsidRDefault="004D448E" w:rsidP="004D448E">
      <w:pPr>
        <w:numPr>
          <w:ilvl w:val="1"/>
          <w:numId w:val="17"/>
        </w:numPr>
        <w:spacing w:after="0" w:line="264" w:lineRule="auto"/>
        <w:ind w:left="714" w:right="215" w:hanging="357"/>
        <w:rPr>
          <w:rFonts w:asciiTheme="minorHAnsi" w:hAnsiTheme="minorHAnsi" w:cstheme="minorHAnsi"/>
          <w:color w:val="auto"/>
          <w:szCs w:val="24"/>
        </w:rPr>
      </w:pPr>
      <w:r>
        <w:rPr>
          <w:rFonts w:asciiTheme="minorHAnsi" w:hAnsiTheme="minorHAnsi" w:cstheme="minorHAnsi"/>
          <w:color w:val="auto"/>
          <w:szCs w:val="24"/>
        </w:rPr>
        <w:t>Institute for</w:t>
      </w:r>
      <w:r w:rsidRPr="008C26BF">
        <w:rPr>
          <w:rFonts w:asciiTheme="minorHAnsi" w:hAnsiTheme="minorHAnsi" w:cstheme="minorHAnsi"/>
          <w:color w:val="auto"/>
          <w:szCs w:val="24"/>
        </w:rPr>
        <w:t xml:space="preserve"> Clinical Trials</w:t>
      </w:r>
    </w:p>
    <w:p w14:paraId="34E2BCC0" w14:textId="77777777" w:rsidR="004D448E" w:rsidRDefault="004D448E" w:rsidP="004D448E">
      <w:pPr>
        <w:numPr>
          <w:ilvl w:val="1"/>
          <w:numId w:val="17"/>
        </w:numPr>
        <w:spacing w:after="0"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lastRenderedPageBreak/>
        <w:t>Institute for Health Discovery and Innovation (launched in October 2024).</w:t>
      </w:r>
    </w:p>
    <w:p w14:paraId="796FECA3" w14:textId="77777777" w:rsidR="004D448E" w:rsidRPr="008C26BF" w:rsidRDefault="004D448E" w:rsidP="004D448E">
      <w:pPr>
        <w:spacing w:after="0"/>
        <w:ind w:left="720" w:right="215"/>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55D60FB7" w14:textId="77777777" w:rsidR="004D448E" w:rsidRPr="008C26BF" w:rsidRDefault="004D448E" w:rsidP="004D448E">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For more information on our research institutes, centres and units, visit: </w:t>
      </w:r>
    </w:p>
    <w:p w14:paraId="1025CBE8" w14:textId="77777777" w:rsidR="004D448E" w:rsidRPr="008C26BF" w:rsidRDefault="004D448E" w:rsidP="004D448E">
      <w:pPr>
        <w:spacing w:after="3" w:line="391" w:lineRule="auto"/>
        <w:rPr>
          <w:rFonts w:asciiTheme="minorHAnsi" w:hAnsiTheme="minorHAnsi" w:cstheme="minorHAnsi"/>
          <w:color w:val="auto"/>
          <w:szCs w:val="24"/>
        </w:rPr>
      </w:pPr>
      <w:hyperlink r:id="rId38">
        <w:r w:rsidRPr="008C26BF">
          <w:rPr>
            <w:rFonts w:asciiTheme="minorHAnsi" w:hAnsiTheme="minorHAnsi" w:cstheme="minorHAnsi"/>
            <w:color w:val="auto"/>
            <w:szCs w:val="24"/>
            <w:u w:val="single" w:color="0563C1"/>
          </w:rPr>
          <w:t>www.universityofgalway.ie/our-research/listings/research-centres-institutes-and-units.html</w:t>
        </w:r>
      </w:hyperlink>
      <w:r>
        <w:rPr>
          <w:rFonts w:asciiTheme="minorHAnsi" w:hAnsiTheme="minorHAnsi" w:cstheme="minorHAnsi"/>
          <w:color w:val="auto"/>
          <w:szCs w:val="24"/>
          <w:u w:val="single" w:color="0563C1"/>
        </w:rPr>
        <w:t xml:space="preserve"> </w:t>
      </w:r>
      <w:hyperlink r:id="rId39">
        <w:r w:rsidRPr="008C26BF">
          <w:rPr>
            <w:rFonts w:asciiTheme="minorHAnsi" w:hAnsiTheme="minorHAnsi" w:cstheme="minorHAnsi"/>
            <w:color w:val="auto"/>
            <w:szCs w:val="24"/>
          </w:rPr>
          <w:t xml:space="preserve"> </w:t>
        </w:r>
      </w:hyperlink>
      <w:r w:rsidRPr="008C26BF">
        <w:rPr>
          <w:rFonts w:asciiTheme="minorHAnsi" w:hAnsiTheme="minorHAnsi" w:cstheme="minorHAnsi"/>
          <w:color w:val="auto"/>
          <w:szCs w:val="24"/>
        </w:rPr>
        <w:t xml:space="preserve"> </w:t>
      </w:r>
    </w:p>
    <w:p w14:paraId="150C3064" w14:textId="77777777" w:rsidR="004D448E" w:rsidRPr="008C26BF" w:rsidRDefault="004D448E" w:rsidP="004D448E">
      <w:pPr>
        <w:spacing w:after="3" w:line="391" w:lineRule="auto"/>
        <w:rPr>
          <w:rFonts w:asciiTheme="minorHAnsi" w:hAnsiTheme="minorHAnsi" w:cstheme="minorHAnsi"/>
          <w:b/>
          <w:color w:val="auto"/>
          <w:szCs w:val="24"/>
        </w:rPr>
      </w:pPr>
    </w:p>
    <w:p w14:paraId="0FA92D25" w14:textId="77777777" w:rsidR="004D448E" w:rsidRPr="008C26BF" w:rsidRDefault="004D448E" w:rsidP="004D448E">
      <w:pPr>
        <w:spacing w:after="3" w:line="391"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Staff </w:t>
      </w:r>
    </w:p>
    <w:p w14:paraId="68359C7C"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employs approximately 2,500 staff, including full-time and part-time, which includes approximately 1,000 academic staff.  </w:t>
      </w:r>
    </w:p>
    <w:p w14:paraId="6BC13C27"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Human Resource issues are managed within the Human Resources Office, under the direction of the Director of Human Resources. In 2023, a new Hybrid Working Policy was launched to facilitate more flexible working arrangements in a post-Covid environment. </w:t>
      </w:r>
    </w:p>
    <w:p w14:paraId="6F2D8EB7" w14:textId="77777777" w:rsidR="004D448E" w:rsidRDefault="004D448E" w:rsidP="004D448E">
      <w:pPr>
        <w:spacing w:after="157"/>
        <w:rPr>
          <w:rFonts w:asciiTheme="minorHAnsi" w:hAnsiTheme="minorHAnsi" w:cstheme="minorHAnsi"/>
          <w:color w:val="auto"/>
          <w:szCs w:val="24"/>
        </w:rPr>
      </w:pPr>
    </w:p>
    <w:p w14:paraId="41C8E7B5"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Finances </w:t>
      </w:r>
    </w:p>
    <w:p w14:paraId="536DF3E1"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The University is its own financial authority and has an annual income of over €350m, including contract research income of over €</w:t>
      </w:r>
      <w:r>
        <w:rPr>
          <w:rFonts w:asciiTheme="minorHAnsi" w:hAnsiTheme="minorHAnsi" w:cstheme="minorHAnsi"/>
          <w:color w:val="auto"/>
          <w:szCs w:val="24"/>
        </w:rPr>
        <w:t>7</w:t>
      </w:r>
      <w:r w:rsidRPr="008C26BF">
        <w:rPr>
          <w:rFonts w:asciiTheme="minorHAnsi" w:hAnsiTheme="minorHAnsi" w:cstheme="minorHAnsi"/>
          <w:color w:val="auto"/>
          <w:szCs w:val="24"/>
        </w:rPr>
        <w:t xml:space="preserve">0m. The sources of income are Student Fees (approx. 40%), State Grants and Pension funding (approx. 30%), Research Income (20%) and Miscellaneous (10%).  </w:t>
      </w:r>
    </w:p>
    <w:p w14:paraId="3C31D282" w14:textId="77777777" w:rsidR="004D448E" w:rsidRPr="008C26BF" w:rsidRDefault="004D448E" w:rsidP="004D448E">
      <w:pPr>
        <w:spacing w:after="154"/>
        <w:ind w:left="-5" w:right="215"/>
        <w:rPr>
          <w:rFonts w:asciiTheme="minorHAnsi" w:hAnsiTheme="minorHAnsi" w:cstheme="minorHAnsi"/>
          <w:color w:val="auto"/>
          <w:szCs w:val="24"/>
        </w:rPr>
      </w:pPr>
    </w:p>
    <w:p w14:paraId="5E65A1E9"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The University and the Irish language </w:t>
      </w:r>
    </w:p>
    <w:p w14:paraId="7C015BEE" w14:textId="77777777" w:rsidR="004D448E" w:rsidRPr="008C26BF" w:rsidRDefault="004D448E" w:rsidP="004D448E">
      <w:pPr>
        <w:spacing w:after="154"/>
        <w:ind w:left="-5" w:right="215"/>
        <w:rPr>
          <w:rFonts w:asciiTheme="minorHAnsi" w:hAnsiTheme="minorHAnsi" w:cstheme="minorHAnsi"/>
          <w:color w:val="auto"/>
          <w:szCs w:val="24"/>
        </w:rPr>
      </w:pPr>
      <w:r w:rsidRPr="09C71C76">
        <w:rPr>
          <w:rFonts w:asciiTheme="minorHAnsi" w:hAnsiTheme="minorHAnsi" w:cstheme="minorBidi"/>
          <w:color w:val="auto"/>
        </w:rPr>
        <w:t>The University’s commitment to the Irish language was first set out in the University College</w:t>
      </w:r>
      <w:r>
        <w:rPr>
          <w:rFonts w:asciiTheme="minorHAnsi" w:hAnsiTheme="minorHAnsi" w:cstheme="minorBidi"/>
          <w:color w:val="auto"/>
        </w:rPr>
        <w:t xml:space="preserve"> </w:t>
      </w:r>
      <w:r w:rsidRPr="008C26BF">
        <w:rPr>
          <w:rFonts w:asciiTheme="minorHAnsi" w:hAnsiTheme="minorHAnsi" w:cstheme="minorHAnsi"/>
          <w:color w:val="auto"/>
          <w:szCs w:val="24"/>
        </w:rPr>
        <w:t>Galway Act 1929 and this was reiterated in the University College Galway (Amendment) Act 2006, which states that one of the princip</w:t>
      </w:r>
      <w:r>
        <w:rPr>
          <w:rFonts w:asciiTheme="minorHAnsi" w:hAnsiTheme="minorHAnsi" w:cstheme="minorHAnsi"/>
          <w:color w:val="auto"/>
          <w:szCs w:val="24"/>
        </w:rPr>
        <w:t xml:space="preserve">le </w:t>
      </w:r>
      <w:r w:rsidRPr="008C26BF">
        <w:rPr>
          <w:rFonts w:asciiTheme="minorHAnsi" w:hAnsiTheme="minorHAnsi" w:cstheme="minorHAnsi"/>
          <w:color w:val="auto"/>
          <w:szCs w:val="24"/>
        </w:rPr>
        <w:t xml:space="preserve">aims of the university is “the provision of education ... through the medium of the Irish language”.  </w:t>
      </w:r>
    </w:p>
    <w:p w14:paraId="5B30B611" w14:textId="77777777" w:rsidR="004D448E" w:rsidRPr="00752118" w:rsidRDefault="004D448E" w:rsidP="004D448E">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University’s Strategy 2020-2025 goes even further and commits to developing and implementing an ambitious and future-focused strategy for the Irish language, in partnership with national stakeholders and Gaeltacht communities, based on our values of respect and sustainability. </w:t>
      </w:r>
      <w:r w:rsidRPr="00752118">
        <w:rPr>
          <w:rFonts w:asciiTheme="minorHAnsi" w:hAnsiTheme="minorHAnsi" w:cstheme="minorHAnsi"/>
          <w:color w:val="auto"/>
          <w:szCs w:val="24"/>
        </w:rPr>
        <w:t xml:space="preserve">In 2021, the University published its first Irish Language Strategy and appointed its first Irish Language Officer.  </w:t>
      </w:r>
    </w:p>
    <w:p w14:paraId="76C586B6" w14:textId="77777777" w:rsidR="004D448E" w:rsidRDefault="004D448E" w:rsidP="004D448E">
      <w:pPr>
        <w:ind w:left="-5" w:right="215"/>
        <w:rPr>
          <w:rFonts w:asciiTheme="minorHAnsi" w:hAnsiTheme="minorHAnsi" w:cstheme="minorHAnsi"/>
          <w:color w:val="auto"/>
          <w:szCs w:val="24"/>
        </w:rPr>
      </w:pPr>
    </w:p>
    <w:p w14:paraId="12CDDA79" w14:textId="77777777" w:rsidR="004D448E" w:rsidRDefault="004D448E" w:rsidP="004D448E">
      <w:pPr>
        <w:ind w:left="-5" w:right="215"/>
        <w:rPr>
          <w:rFonts w:asciiTheme="minorHAnsi" w:hAnsiTheme="minorHAnsi" w:cstheme="minorHAnsi"/>
          <w:color w:val="auto"/>
          <w:szCs w:val="24"/>
        </w:rPr>
      </w:pPr>
      <w:r w:rsidRPr="00752118">
        <w:rPr>
          <w:rFonts w:asciiTheme="minorHAnsi" w:hAnsiTheme="minorHAnsi" w:cstheme="minorHAnsi"/>
          <w:color w:val="auto"/>
          <w:szCs w:val="24"/>
        </w:rPr>
        <w:t>Irish language programmes are delivered primarily through the Discipline of Irish and through Acadamh na hOllscolaíochta Gaeilge, our Irish language academy, which has three centres located in the Gaeltacht.</w:t>
      </w:r>
      <w:r w:rsidRPr="008C26BF">
        <w:rPr>
          <w:rFonts w:asciiTheme="minorHAnsi" w:hAnsiTheme="minorHAnsi" w:cstheme="minorHAnsi"/>
          <w:color w:val="auto"/>
          <w:szCs w:val="24"/>
        </w:rPr>
        <w:t xml:space="preserve">  </w:t>
      </w:r>
    </w:p>
    <w:p w14:paraId="7E430C3A" w14:textId="77777777" w:rsidR="004D448E" w:rsidRPr="008C26BF" w:rsidRDefault="004D448E" w:rsidP="004D448E">
      <w:pPr>
        <w:ind w:left="-5" w:right="215"/>
        <w:rPr>
          <w:rFonts w:asciiTheme="minorHAnsi" w:hAnsiTheme="minorHAnsi" w:cstheme="minorHAnsi"/>
          <w:color w:val="auto"/>
          <w:szCs w:val="24"/>
        </w:rPr>
      </w:pPr>
    </w:p>
    <w:p w14:paraId="6D38F6B7" w14:textId="77777777" w:rsidR="004D448E" w:rsidRPr="008C26BF" w:rsidRDefault="004D448E" w:rsidP="004D448E">
      <w:pPr>
        <w:spacing w:after="0"/>
        <w:ind w:right="247"/>
        <w:jc w:val="right"/>
        <w:rPr>
          <w:rFonts w:asciiTheme="minorHAnsi" w:hAnsiTheme="minorHAnsi" w:cstheme="minorHAnsi"/>
          <w:color w:val="auto"/>
          <w:szCs w:val="24"/>
        </w:rPr>
      </w:pPr>
      <w:r w:rsidRPr="008C26BF">
        <w:rPr>
          <w:rFonts w:asciiTheme="minorHAnsi" w:hAnsiTheme="minorHAnsi" w:cstheme="minorHAnsi"/>
          <w:noProof/>
          <w:color w:val="auto"/>
          <w:szCs w:val="24"/>
        </w:rPr>
        <w:lastRenderedPageBreak/>
        <mc:AlternateContent>
          <mc:Choice Requires="wpg">
            <w:drawing>
              <wp:inline distT="0" distB="0" distL="0" distR="0" wp14:anchorId="26F87BE9" wp14:editId="25B65F7B">
                <wp:extent cx="5612129" cy="3564639"/>
                <wp:effectExtent l="0" t="0" r="0" b="0"/>
                <wp:docPr id="12589" name="Group 12589"/>
                <wp:cNvGraphicFramePr/>
                <a:graphic xmlns:a="http://schemas.openxmlformats.org/drawingml/2006/main">
                  <a:graphicData uri="http://schemas.microsoft.com/office/word/2010/wordprocessingGroup">
                    <wpg:wgp>
                      <wpg:cNvGrpSpPr/>
                      <wpg:grpSpPr>
                        <a:xfrm>
                          <a:off x="0" y="0"/>
                          <a:ext cx="5612129" cy="3564639"/>
                          <a:chOff x="0" y="0"/>
                          <a:chExt cx="5612129" cy="3564639"/>
                        </a:xfrm>
                      </wpg:grpSpPr>
                      <wps:wsp>
                        <wps:cNvPr id="1106" name="Rectangle 1106"/>
                        <wps:cNvSpPr/>
                        <wps:spPr>
                          <a:xfrm>
                            <a:off x="3642362" y="3409411"/>
                            <a:ext cx="45808" cy="206453"/>
                          </a:xfrm>
                          <a:prstGeom prst="rect">
                            <a:avLst/>
                          </a:prstGeom>
                          <a:ln>
                            <a:noFill/>
                          </a:ln>
                        </wps:spPr>
                        <wps:txbx>
                          <w:txbxContent>
                            <w:p w14:paraId="489AA155" w14:textId="77777777" w:rsidR="004D448E" w:rsidRDefault="004D448E" w:rsidP="004D448E">
                              <w:r>
                                <w:t xml:space="preserve"> </w:t>
                              </w:r>
                            </w:p>
                          </w:txbxContent>
                        </wps:txbx>
                        <wps:bodyPr horzOverflow="overflow" vert="horz" lIns="0" tIns="0" rIns="0" bIns="0" rtlCol="0">
                          <a:noAutofit/>
                        </wps:bodyPr>
                      </wps:wsp>
                      <pic:pic xmlns:pic="http://schemas.openxmlformats.org/drawingml/2006/picture">
                        <pic:nvPicPr>
                          <pic:cNvPr id="1125" name="Picture 1125"/>
                          <pic:cNvPicPr/>
                        </pic:nvPicPr>
                        <pic:blipFill>
                          <a:blip r:embed="rId40"/>
                          <a:stretch>
                            <a:fillRect/>
                          </a:stretch>
                        </pic:blipFill>
                        <pic:spPr>
                          <a:xfrm>
                            <a:off x="0" y="0"/>
                            <a:ext cx="3642308" cy="3517332"/>
                          </a:xfrm>
                          <a:prstGeom prst="rect">
                            <a:avLst/>
                          </a:prstGeom>
                        </pic:spPr>
                      </pic:pic>
                      <pic:pic xmlns:pic="http://schemas.openxmlformats.org/drawingml/2006/picture">
                        <pic:nvPicPr>
                          <pic:cNvPr id="1127" name="Picture 1127"/>
                          <pic:cNvPicPr/>
                        </pic:nvPicPr>
                        <pic:blipFill>
                          <a:blip r:embed="rId41"/>
                          <a:stretch>
                            <a:fillRect/>
                          </a:stretch>
                        </pic:blipFill>
                        <pic:spPr>
                          <a:xfrm>
                            <a:off x="3745229" y="0"/>
                            <a:ext cx="1866900" cy="1264920"/>
                          </a:xfrm>
                          <a:prstGeom prst="rect">
                            <a:avLst/>
                          </a:prstGeom>
                        </pic:spPr>
                      </pic:pic>
                    </wpg:wgp>
                  </a:graphicData>
                </a:graphic>
              </wp:inline>
            </w:drawing>
          </mc:Choice>
          <mc:Fallback>
            <w:pict>
              <v:group w14:anchorId="26F87BE9" id="Group 12589" o:spid="_x0000_s1031" style="width:441.9pt;height:280.7pt;mso-position-horizontal-relative:char;mso-position-vertical-relative:line" coordsize="56121,356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">
                <v:rect id="Rectangle 1106" o:spid="_x0000_s1032" style="position:absolute;left:36423;top:3409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" filled="f" stroked="f">
                  <v:textbox inset="0,0,0,0">
                    <w:txbxContent>
                      <w:p w14:paraId="489AA155" w14:textId="77777777" w:rsidR="004D448E" w:rsidRDefault="004D448E" w:rsidP="004D448E">
                        <w:r>
                          <w:t xml:space="preserve"> </w:t>
                        </w:r>
                      </w:p>
                    </w:txbxContent>
                  </v:textbox>
                </v:rect>
                <v:shape id="Picture 1125" o:spid="_x0000_s1033" type="#_x0000_t75" style="position:absolute;width:36423;height:3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">
                  <v:imagedata r:id="rId42" o:title=""/>
                </v:shape>
                <v:shape id="Picture 1127" o:spid="_x0000_s1034" type="#_x0000_t75" style="position:absolute;left:37452;width:18669;height:12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">
                  <v:imagedata r:id="rId43" o:title=""/>
                </v:shape>
                <w10:anchorlock/>
              </v:group>
            </w:pict>
          </mc:Fallback>
        </mc:AlternateContent>
      </w:r>
      <w:r w:rsidRPr="008C26BF">
        <w:rPr>
          <w:rFonts w:asciiTheme="minorHAnsi" w:hAnsiTheme="minorHAnsi" w:cstheme="minorHAnsi"/>
          <w:color w:val="auto"/>
          <w:szCs w:val="24"/>
        </w:rPr>
        <w:t xml:space="preserve"> </w:t>
      </w:r>
    </w:p>
    <w:p w14:paraId="3D5DCF2E" w14:textId="77777777" w:rsidR="004D448E" w:rsidRPr="008C26BF" w:rsidRDefault="004D448E" w:rsidP="004D448E">
      <w:pPr>
        <w:spacing w:after="161"/>
        <w:ind w:right="300"/>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52E1E590" w14:textId="77777777" w:rsidR="004D448E" w:rsidRPr="008C26BF" w:rsidRDefault="004D448E" w:rsidP="004D448E">
      <w:pPr>
        <w:spacing w:after="157"/>
        <w:ind w:left="-5"/>
        <w:rPr>
          <w:rFonts w:asciiTheme="minorHAnsi" w:hAnsiTheme="minorHAnsi" w:cstheme="minorHAnsi"/>
          <w:color w:val="auto"/>
          <w:szCs w:val="24"/>
        </w:rPr>
      </w:pPr>
      <w:r w:rsidRPr="008C26BF">
        <w:rPr>
          <w:rFonts w:asciiTheme="minorHAnsi" w:hAnsiTheme="minorHAnsi" w:cstheme="minorHAnsi"/>
          <w:b/>
          <w:color w:val="auto"/>
          <w:szCs w:val="24"/>
        </w:rPr>
        <w:t xml:space="preserve">Our Region </w:t>
      </w:r>
    </w:p>
    <w:p w14:paraId="1CD1FAEA" w14:textId="42AADE29" w:rsidR="004D448E" w:rsidRPr="004D448E" w:rsidRDefault="004D448E" w:rsidP="004D448E">
      <w:pPr>
        <w:spacing w:after="158" w:line="260" w:lineRule="auto"/>
        <w:ind w:right="244"/>
        <w:jc w:val="both"/>
        <w:rPr>
          <w:rFonts w:asciiTheme="minorHAnsi" w:hAnsiTheme="minorHAnsi" w:cstheme="minorHAnsi"/>
          <w:color w:val="auto"/>
          <w:szCs w:val="24"/>
        </w:rPr>
      </w:pPr>
      <w:r w:rsidRPr="008C26BF">
        <w:rPr>
          <w:rFonts w:asciiTheme="minorHAnsi" w:hAnsiTheme="minorHAnsi" w:cstheme="minorHAnsi"/>
          <w:color w:val="auto"/>
          <w:szCs w:val="24"/>
        </w:rPr>
        <w:t xml:space="preserve">Our regional footprint includes five Medical Academies, three Gaeltacht centres, off-campus research sites in Connemara and the Burren, and a satellite campus in Shannon College, Co. Clare.  </w:t>
      </w:r>
    </w:p>
    <w:p w14:paraId="3E93A2C6" w14:textId="77777777" w:rsidR="004D448E" w:rsidRPr="008C26BF" w:rsidRDefault="004D448E" w:rsidP="004D448E">
      <w:pPr>
        <w:spacing w:after="157"/>
        <w:ind w:left="-5"/>
        <w:rPr>
          <w:rFonts w:asciiTheme="minorHAnsi" w:hAnsiTheme="minorHAnsi" w:cstheme="minorHAnsi"/>
          <w:color w:val="auto"/>
          <w:szCs w:val="24"/>
        </w:rPr>
      </w:pPr>
      <w:r w:rsidRPr="008C26BF">
        <w:rPr>
          <w:rFonts w:asciiTheme="minorHAnsi" w:hAnsiTheme="minorHAnsi" w:cstheme="minorHAnsi"/>
          <w:b/>
          <w:color w:val="auto"/>
          <w:szCs w:val="24"/>
        </w:rPr>
        <w:t xml:space="preserve">Our Campus </w:t>
      </w:r>
    </w:p>
    <w:p w14:paraId="40D84F82" w14:textId="77777777" w:rsidR="004D448E" w:rsidRPr="008C26BF" w:rsidRDefault="004D448E" w:rsidP="004D448E">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main University Campus, with an area of some 105 hectares in the heart of the city of </w:t>
      </w:r>
    </w:p>
    <w:p w14:paraId="456F164D" w14:textId="77777777" w:rsidR="004D448E" w:rsidRDefault="004D448E" w:rsidP="004D448E">
      <w:pPr>
        <w:ind w:left="-5" w:right="215"/>
        <w:rPr>
          <w:rFonts w:asciiTheme="minorHAnsi" w:hAnsiTheme="minorHAnsi" w:cstheme="minorBidi"/>
          <w:color w:val="auto"/>
        </w:rPr>
      </w:pPr>
      <w:proofErr w:type="gramStart"/>
      <w:r w:rsidRPr="09C71C76">
        <w:rPr>
          <w:rFonts w:asciiTheme="minorHAnsi" w:hAnsiTheme="minorHAnsi" w:cstheme="minorBidi"/>
          <w:color w:val="auto"/>
        </w:rPr>
        <w:t>Galway,</w:t>
      </w:r>
      <w:proofErr w:type="gramEnd"/>
      <w:r w:rsidRPr="09C71C76">
        <w:rPr>
          <w:rFonts w:asciiTheme="minorHAnsi" w:hAnsiTheme="minorHAnsi" w:cstheme="minorBidi"/>
          <w:color w:val="auto"/>
        </w:rPr>
        <w:t xml:space="preserve"> is attractively situated on the west bank of the River Corrib, and stretches from Nuns' Island in the south to the Sports Grounds in </w:t>
      </w:r>
      <w:proofErr w:type="spellStart"/>
      <w:r w:rsidRPr="09C71C76">
        <w:rPr>
          <w:rFonts w:asciiTheme="minorHAnsi" w:hAnsiTheme="minorHAnsi" w:cstheme="minorBidi"/>
          <w:color w:val="auto"/>
        </w:rPr>
        <w:t>Dangan</w:t>
      </w:r>
      <w:proofErr w:type="spellEnd"/>
      <w:r w:rsidRPr="09C71C76">
        <w:rPr>
          <w:rFonts w:asciiTheme="minorHAnsi" w:hAnsiTheme="minorHAnsi" w:cstheme="minorBidi"/>
          <w:color w:val="auto"/>
        </w:rPr>
        <w:t xml:space="preserve"> to the north. Other teaching and research facilities are located outside the city in An </w:t>
      </w:r>
      <w:proofErr w:type="spellStart"/>
      <w:r w:rsidRPr="09C71C76">
        <w:rPr>
          <w:rFonts w:asciiTheme="minorHAnsi" w:hAnsiTheme="minorHAnsi" w:cstheme="minorBidi"/>
          <w:color w:val="auto"/>
        </w:rPr>
        <w:t>Cheathrú</w:t>
      </w:r>
      <w:proofErr w:type="spellEnd"/>
      <w:r w:rsidRPr="09C71C76">
        <w:rPr>
          <w:rFonts w:asciiTheme="minorHAnsi" w:hAnsiTheme="minorHAnsi" w:cstheme="minorBidi"/>
          <w:color w:val="auto"/>
        </w:rPr>
        <w:t xml:space="preserve"> Rua, Carna and Mace Head in Connemara, in Shannon, Carron and </w:t>
      </w:r>
      <w:proofErr w:type="spellStart"/>
      <w:r w:rsidRPr="09C71C76">
        <w:rPr>
          <w:rFonts w:asciiTheme="minorHAnsi" w:hAnsiTheme="minorHAnsi" w:cstheme="minorBidi"/>
          <w:color w:val="auto"/>
        </w:rPr>
        <w:t>Finnevara</w:t>
      </w:r>
      <w:proofErr w:type="spellEnd"/>
      <w:r w:rsidRPr="09C71C76">
        <w:rPr>
          <w:rFonts w:asciiTheme="minorHAnsi" w:hAnsiTheme="minorHAnsi" w:cstheme="minorBidi"/>
          <w:color w:val="auto"/>
        </w:rPr>
        <w:t xml:space="preserve"> in Co. Clare, and in </w:t>
      </w:r>
      <w:proofErr w:type="spellStart"/>
      <w:r w:rsidRPr="09C71C76">
        <w:rPr>
          <w:rFonts w:asciiTheme="minorHAnsi" w:hAnsiTheme="minorHAnsi" w:cstheme="minorBidi"/>
          <w:color w:val="auto"/>
        </w:rPr>
        <w:t>Gaoth</w:t>
      </w:r>
      <w:proofErr w:type="spellEnd"/>
      <w:r w:rsidRPr="09C71C76">
        <w:rPr>
          <w:rFonts w:asciiTheme="minorHAnsi" w:hAnsiTheme="minorHAnsi" w:cstheme="minorBidi"/>
          <w:color w:val="auto"/>
        </w:rPr>
        <w:t xml:space="preserve"> </w:t>
      </w:r>
      <w:proofErr w:type="spellStart"/>
      <w:r w:rsidRPr="09C71C76">
        <w:rPr>
          <w:rFonts w:asciiTheme="minorHAnsi" w:hAnsiTheme="minorHAnsi" w:cstheme="minorBidi"/>
          <w:color w:val="auto"/>
        </w:rPr>
        <w:t>Dobhair</w:t>
      </w:r>
      <w:proofErr w:type="spellEnd"/>
      <w:r w:rsidRPr="09C71C76">
        <w:rPr>
          <w:rFonts w:asciiTheme="minorHAnsi" w:hAnsiTheme="minorHAnsi" w:cstheme="minorBidi"/>
          <w:color w:val="auto"/>
        </w:rPr>
        <w:t xml:space="preserve"> in Co. Donegal. The </w:t>
      </w:r>
      <w:r w:rsidRPr="008C26BF">
        <w:rPr>
          <w:rFonts w:asciiTheme="minorHAnsi" w:hAnsiTheme="minorHAnsi" w:cstheme="minorHAnsi"/>
          <w:color w:val="auto"/>
          <w:szCs w:val="24"/>
        </w:rPr>
        <w:t>University’s medical students and researchers benefit from on-the-ground Medical Academies located in hospitals throughout the region from Portiuncula University Hospital in Co. Galway to Letterkenny University Hospital in Co. Donegal</w:t>
      </w:r>
      <w:r>
        <w:rPr>
          <w:rFonts w:asciiTheme="minorHAnsi" w:hAnsiTheme="minorHAnsi" w:cstheme="minorBidi"/>
          <w:color w:val="auto"/>
        </w:rPr>
        <w:t>.</w:t>
      </w:r>
    </w:p>
    <w:p w14:paraId="51B76D46" w14:textId="77777777" w:rsidR="004D448E" w:rsidRPr="00DF51A1" w:rsidRDefault="004D448E" w:rsidP="004D448E">
      <w:pPr>
        <w:ind w:left="-5" w:right="215"/>
        <w:rPr>
          <w:rFonts w:asciiTheme="minorHAnsi" w:hAnsiTheme="minorHAnsi" w:cstheme="minorBidi"/>
          <w:color w:val="auto"/>
        </w:rPr>
      </w:pPr>
    </w:p>
    <w:p w14:paraId="04E80674" w14:textId="77777777" w:rsidR="004D448E"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b/>
          <w:color w:val="auto"/>
          <w:szCs w:val="24"/>
        </w:rPr>
        <w:t xml:space="preserve">Building for the Future: </w:t>
      </w:r>
      <w:r w:rsidRPr="008C26BF">
        <w:rPr>
          <w:rFonts w:asciiTheme="minorHAnsi" w:hAnsiTheme="minorHAnsi" w:cstheme="minorHAnsi"/>
          <w:color w:val="auto"/>
          <w:szCs w:val="24"/>
        </w:rPr>
        <w:t xml:space="preserve">The University is in the process of finalising its masterplan for the years ahead, which will include the Nuns’ Island creative and innovation district in Galway city centre. </w:t>
      </w:r>
      <w:r>
        <w:rPr>
          <w:rFonts w:asciiTheme="minorHAnsi" w:hAnsiTheme="minorHAnsi" w:cstheme="minorHAnsi"/>
          <w:color w:val="auto"/>
          <w:szCs w:val="24"/>
        </w:rPr>
        <w:t xml:space="preserve">Recent years have seen some significant additions to campus, including: </w:t>
      </w:r>
    </w:p>
    <w:p w14:paraId="544C3275" w14:textId="77777777" w:rsidR="004D448E" w:rsidRPr="008C26BF" w:rsidRDefault="004D448E" w:rsidP="004D448E">
      <w:pPr>
        <w:numPr>
          <w:ilvl w:val="0"/>
          <w:numId w:val="1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Clinical Simulation Facility: completed in 2022 </w:t>
      </w:r>
    </w:p>
    <w:p w14:paraId="0A3893B1" w14:textId="77777777" w:rsidR="004D448E" w:rsidRPr="008C26BF" w:rsidRDefault="004D448E" w:rsidP="004D448E">
      <w:pPr>
        <w:numPr>
          <w:ilvl w:val="0"/>
          <w:numId w:val="18"/>
        </w:numPr>
        <w:spacing w:after="240" w:line="264" w:lineRule="auto"/>
        <w:ind w:left="714" w:right="215" w:hanging="357"/>
        <w:rPr>
          <w:rFonts w:asciiTheme="minorHAnsi" w:hAnsiTheme="minorHAnsi" w:cstheme="minorHAnsi"/>
          <w:color w:val="auto"/>
          <w:szCs w:val="24"/>
        </w:rPr>
      </w:pPr>
      <w:r w:rsidRPr="008C26BF">
        <w:rPr>
          <w:rFonts w:asciiTheme="minorHAnsi" w:hAnsiTheme="minorHAnsi" w:cstheme="minorHAnsi"/>
          <w:color w:val="auto"/>
          <w:szCs w:val="24"/>
        </w:rPr>
        <w:t xml:space="preserve">Dunlin Village on-campus student accommodation (674 beds): </w:t>
      </w:r>
      <w:r>
        <w:rPr>
          <w:rFonts w:asciiTheme="minorHAnsi" w:hAnsiTheme="minorHAnsi" w:cstheme="minorHAnsi"/>
          <w:color w:val="auto"/>
          <w:szCs w:val="24"/>
        </w:rPr>
        <w:t>completed in 2022</w:t>
      </w:r>
      <w:r w:rsidRPr="008C26BF">
        <w:rPr>
          <w:rFonts w:asciiTheme="minorHAnsi" w:hAnsiTheme="minorHAnsi" w:cstheme="minorHAnsi"/>
          <w:color w:val="auto"/>
          <w:szCs w:val="24"/>
        </w:rPr>
        <w:t xml:space="preserve"> </w:t>
      </w:r>
    </w:p>
    <w:p w14:paraId="378690F8" w14:textId="77777777" w:rsidR="004D448E" w:rsidRPr="008C26BF" w:rsidRDefault="004D448E" w:rsidP="004D448E">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following construction projects have been commenced or approved in recent years: </w:t>
      </w:r>
    </w:p>
    <w:p w14:paraId="40743F41" w14:textId="77777777" w:rsidR="004D448E" w:rsidRDefault="004D448E" w:rsidP="004D448E">
      <w:pPr>
        <w:numPr>
          <w:ilvl w:val="0"/>
          <w:numId w:val="1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Learning Commons (new Library): </w:t>
      </w:r>
      <w:r>
        <w:rPr>
          <w:rFonts w:asciiTheme="minorHAnsi" w:hAnsiTheme="minorHAnsi" w:cstheme="minorHAnsi"/>
          <w:color w:val="auto"/>
          <w:szCs w:val="24"/>
        </w:rPr>
        <w:t>construction commenced in 2024</w:t>
      </w:r>
      <w:r w:rsidRPr="008C26BF">
        <w:rPr>
          <w:rFonts w:asciiTheme="minorHAnsi" w:hAnsiTheme="minorHAnsi" w:cstheme="minorHAnsi"/>
          <w:color w:val="auto"/>
          <w:szCs w:val="24"/>
        </w:rPr>
        <w:t xml:space="preserve"> </w:t>
      </w:r>
    </w:p>
    <w:p w14:paraId="46AB6D31" w14:textId="77777777" w:rsidR="004D448E" w:rsidRPr="008C26BF" w:rsidRDefault="004D448E" w:rsidP="004D448E">
      <w:pPr>
        <w:numPr>
          <w:ilvl w:val="0"/>
          <w:numId w:val="18"/>
        </w:numPr>
        <w:spacing w:after="5"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Water Sports Centre: planning permission approved in 2023</w:t>
      </w:r>
    </w:p>
    <w:p w14:paraId="3988BCB4" w14:textId="77777777" w:rsidR="004D448E" w:rsidRDefault="004D448E" w:rsidP="004D448E">
      <w:pPr>
        <w:numPr>
          <w:ilvl w:val="0"/>
          <w:numId w:val="1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lastRenderedPageBreak/>
        <w:t xml:space="preserve">New Law School: </w:t>
      </w:r>
      <w:r>
        <w:rPr>
          <w:rFonts w:asciiTheme="minorHAnsi" w:hAnsiTheme="minorHAnsi" w:cstheme="minorHAnsi"/>
          <w:color w:val="auto"/>
          <w:szCs w:val="24"/>
        </w:rPr>
        <w:t>design for planning in progress</w:t>
      </w:r>
    </w:p>
    <w:p w14:paraId="4DBC1F4E" w14:textId="77777777" w:rsidR="004D448E" w:rsidRDefault="004D448E" w:rsidP="004D448E">
      <w:pPr>
        <w:numPr>
          <w:ilvl w:val="0"/>
          <w:numId w:val="18"/>
        </w:numPr>
        <w:spacing w:after="5"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New Pharmacy School: funded to planning stage</w:t>
      </w:r>
      <w:r w:rsidRPr="008C26BF">
        <w:rPr>
          <w:rFonts w:asciiTheme="minorHAnsi" w:hAnsiTheme="minorHAnsi" w:cstheme="minorHAnsi"/>
          <w:color w:val="auto"/>
          <w:szCs w:val="24"/>
        </w:rPr>
        <w:t xml:space="preserve"> </w:t>
      </w:r>
    </w:p>
    <w:p w14:paraId="4509CBFA" w14:textId="77777777" w:rsidR="004D448E" w:rsidRDefault="004D448E" w:rsidP="004D448E">
      <w:pPr>
        <w:numPr>
          <w:ilvl w:val="0"/>
          <w:numId w:val="18"/>
        </w:numPr>
        <w:spacing w:after="5" w:line="264" w:lineRule="auto"/>
        <w:ind w:right="215" w:hanging="360"/>
        <w:rPr>
          <w:rFonts w:asciiTheme="minorHAnsi" w:hAnsiTheme="minorHAnsi" w:cstheme="minorHAnsi"/>
          <w:color w:val="auto"/>
          <w:szCs w:val="24"/>
        </w:rPr>
      </w:pPr>
      <w:r w:rsidRPr="004A0202">
        <w:rPr>
          <w:rFonts w:asciiTheme="minorHAnsi" w:hAnsiTheme="minorHAnsi" w:cstheme="minorHAnsi"/>
          <w:color w:val="auto"/>
          <w:szCs w:val="24"/>
        </w:rPr>
        <w:t>New Medical School: funded to planning stage</w:t>
      </w:r>
    </w:p>
    <w:p w14:paraId="23E30B17" w14:textId="77777777" w:rsidR="004D448E" w:rsidRPr="004A0202" w:rsidRDefault="004D448E" w:rsidP="004D448E">
      <w:pPr>
        <w:ind w:right="215"/>
        <w:rPr>
          <w:rFonts w:asciiTheme="minorHAnsi" w:hAnsiTheme="minorHAnsi" w:cstheme="minorHAnsi"/>
          <w:color w:val="auto"/>
          <w:szCs w:val="24"/>
        </w:rPr>
      </w:pPr>
    </w:p>
    <w:p w14:paraId="582D3FF4" w14:textId="77777777" w:rsidR="004D448E" w:rsidRPr="008C26BF" w:rsidRDefault="004D448E" w:rsidP="004D448E">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Sustainability </w:t>
      </w:r>
    </w:p>
    <w:p w14:paraId="5AFB623C" w14:textId="77777777" w:rsidR="004D448E" w:rsidRPr="00E11C26" w:rsidRDefault="004D448E" w:rsidP="004D448E">
      <w:pPr>
        <w:spacing w:after="175"/>
        <w:rPr>
          <w:rFonts w:asciiTheme="minorHAnsi" w:hAnsiTheme="minorHAnsi" w:cstheme="minorHAnsi"/>
          <w:color w:val="auto"/>
          <w:szCs w:val="24"/>
        </w:rPr>
      </w:pPr>
      <w:r w:rsidRPr="00E11C26">
        <w:rPr>
          <w:rFonts w:asciiTheme="minorHAnsi" w:hAnsiTheme="minorHAnsi" w:cstheme="minorHAnsi"/>
          <w:color w:val="auto"/>
          <w:szCs w:val="24"/>
        </w:rPr>
        <w:t xml:space="preserve">Sustainability is one of the University’s core values and we are recognised as a leader in the transition to a sustainable future. We are committed to the SDGs at an institutional level on multiple levels: </w:t>
      </w:r>
    </w:p>
    <w:p w14:paraId="78F47587" w14:textId="77777777" w:rsidR="004D448E" w:rsidRPr="008A2486" w:rsidRDefault="004D448E" w:rsidP="004D448E">
      <w:pPr>
        <w:pStyle w:val="ListParagraph"/>
        <w:numPr>
          <w:ilvl w:val="0"/>
          <w:numId w:val="19"/>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As a signatory to the SDG Accord, we have committed ‘to align all major efforts with the SDG targets and indicators, including through our education, research, leadership, operational and engagement activities’ and to ‘share our learning’.  </w:t>
      </w:r>
    </w:p>
    <w:p w14:paraId="554DC529" w14:textId="77777777" w:rsidR="004D448E" w:rsidRPr="008A2486" w:rsidRDefault="004D448E" w:rsidP="004D448E">
      <w:pPr>
        <w:pStyle w:val="ListParagraph"/>
        <w:numPr>
          <w:ilvl w:val="0"/>
          <w:numId w:val="19"/>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Our Climate Action and Sustainability Policy formalises our commitment ‘to lead the transition to a sustainable future by embedding the SDGs into all our major efforts’.  </w:t>
      </w:r>
    </w:p>
    <w:p w14:paraId="23919F52" w14:textId="77777777" w:rsidR="004D448E" w:rsidRPr="008A2486" w:rsidRDefault="004D448E" w:rsidP="004D448E">
      <w:pPr>
        <w:pStyle w:val="ListParagraph"/>
        <w:numPr>
          <w:ilvl w:val="0"/>
          <w:numId w:val="19"/>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Our Sustainability Strategy 2021-2025, which is mapped to the SDGs, sets out our vision across the campus and beyond.  </w:t>
      </w:r>
    </w:p>
    <w:p w14:paraId="2499D612" w14:textId="77777777" w:rsidR="004D448E" w:rsidRPr="00E11C26" w:rsidRDefault="004D448E" w:rsidP="004D448E">
      <w:pPr>
        <w:spacing w:after="175"/>
        <w:rPr>
          <w:rFonts w:asciiTheme="minorHAnsi" w:hAnsiTheme="minorHAnsi" w:cstheme="minorHAnsi"/>
          <w:color w:val="auto"/>
          <w:szCs w:val="24"/>
        </w:rPr>
      </w:pPr>
      <w:r w:rsidRPr="00E11C26">
        <w:rPr>
          <w:rFonts w:asciiTheme="minorHAnsi" w:hAnsiTheme="minorHAnsi" w:cstheme="minorHAnsi"/>
          <w:color w:val="auto"/>
          <w:szCs w:val="24"/>
        </w:rPr>
        <w:t>In the past three years we have been ranked First in Ireland and Top 50 worldwide in the Times Higher Education Impact Rankings for our progress on the SDGs. In 2023, we established a new Sustainability Office to lead the implementation of our Sustainability Strategy and to embed sustainability across our curriculum and operations.</w:t>
      </w:r>
    </w:p>
    <w:p w14:paraId="3CB63CBE" w14:textId="77777777" w:rsidR="004D448E" w:rsidRPr="008C26BF" w:rsidRDefault="004D448E" w:rsidP="004D448E">
      <w:pPr>
        <w:spacing w:after="175"/>
        <w:rPr>
          <w:rFonts w:asciiTheme="minorHAnsi" w:hAnsiTheme="minorHAnsi" w:cstheme="minorHAnsi"/>
          <w:color w:val="auto"/>
          <w:szCs w:val="24"/>
        </w:rPr>
      </w:pPr>
      <w:r w:rsidRPr="00E11C26">
        <w:rPr>
          <w:rFonts w:asciiTheme="minorHAnsi" w:hAnsiTheme="minorHAnsi" w:cstheme="minorHAnsi"/>
          <w:color w:val="auto"/>
          <w:szCs w:val="24"/>
        </w:rPr>
        <w:t>Through the work of the University’s Sustainability Office, the Community and University Sustainability Partnership, colleagues in Buildings and Estates and other university operations, and our Student Societies, we have advanced understanding and action on the urgent need for sustainability, using a Learn – Live – Lead model. Since 2006, we have achieved over 50% reduction in energy usage, exceeding our targets. In 2021, we established our carbon footprint, and we are actively working towards achieving carbon neutrality by 2050.</w:t>
      </w:r>
    </w:p>
    <w:p w14:paraId="2937468F" w14:textId="77777777" w:rsidR="004D448E" w:rsidRDefault="004D448E" w:rsidP="00F910D2">
      <w:pPr>
        <w:spacing w:after="0" w:line="240" w:lineRule="auto"/>
        <w:ind w:left="-5" w:right="86" w:hanging="10"/>
        <w:rPr>
          <w:rFonts w:ascii="Inter" w:eastAsia="Inter" w:hAnsi="Inter" w:cs="Inter"/>
        </w:rPr>
      </w:pPr>
    </w:p>
    <w:sectPr w:rsidR="004D448E">
      <w:footerReference w:type="even" r:id="rId44"/>
      <w:footerReference w:type="default" r:id="rId45"/>
      <w:footerReference w:type="first" r:id="rId46"/>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4F5001D" w14:textId="77777777" w:rsidR="005E55E9" w:rsidRDefault="005E55E9">
      <w:pPr>
        <w:spacing w:after="0" w:line="240" w:lineRule="auto"/>
      </w:pPr>
      <w:r>
        <w:separator/>
      </w:r>
    </w:p>
  </w:endnote>
  <w:endnote w:type="continuationSeparator" w:id="0">
    <w:p w14:paraId="04655011" w14:textId="77777777" w:rsidR="005E55E9" w:rsidRDefault="005E55E9">
      <w:pPr>
        <w:spacing w:after="0" w:line="240" w:lineRule="auto"/>
      </w:pPr>
      <w:r>
        <w:continuationSeparator/>
      </w:r>
    </w:p>
  </w:endnote>
  <w:endnote w:type="continuationNotice" w:id="1">
    <w:p w14:paraId="22664E30" w14:textId="77777777" w:rsidR="005E55E9" w:rsidRDefault="005E55E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Yu Gothic UI"/>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pectral">
    <w:altName w:val="Cambria"/>
    <w:charset w:val="00"/>
    <w:family w:val="roman"/>
    <w:pitch w:val="variable"/>
    <w:sig w:usb0="E000027F" w:usb1="4000E43B" w:usb2="00000000" w:usb3="00000000" w:csb0="00000197" w:csb1="00000000"/>
  </w:font>
  <w:font w:name="Inter">
    <w:altName w:val="Cambria Math"/>
    <w:charset w:val="00"/>
    <w:family w:val="auto"/>
    <w:pitch w:val="variable"/>
    <w:sig w:usb0="E00002FF" w:usb1="1200A1FF" w:usb2="00000001"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1CB982" w14:textId="3A24D272" w:rsidR="00E10C27" w:rsidRDefault="00442317">
    <w:r>
      <w:rPr>
        <w:noProof/>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2A894E3" id="Group 26" o:spid="_x0000_s1026" style="position:absolute;margin-left:.5pt;margin-top:822.45pt;width:594.7pt;height:12.25pt;flip:y;z-index:251658243;mso-position-horizontal-relative:page;mso-position-vertical-relative:page;mso-width-relative:margin;mso-height-relative:margin" coordorigin="619" coordsize="68025,1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o:spid="_x0000_s1027" style="position:absolute;left:619;width:68025;height:1093;visibility:visible;mso-wrap-style:square;v-text-anchor:top" coordsize="7555992,1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path="m7555992,l,e" filled="f" strokecolor="#a80050" strokeweight="6.08031mm">
                <v:stroke miterlimit="1" joinstyle="miter"/>
                <v:path arrowok="t" textboxrect="0,0,7555992,109319"/>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2E22CA" w14:textId="77777777" w:rsidR="005E55E9" w:rsidRDefault="005E55E9">
      <w:pPr>
        <w:spacing w:after="0" w:line="240" w:lineRule="auto"/>
      </w:pPr>
      <w:r>
        <w:separator/>
      </w:r>
    </w:p>
  </w:footnote>
  <w:footnote w:type="continuationSeparator" w:id="0">
    <w:p w14:paraId="3070CDA5" w14:textId="77777777" w:rsidR="005E55E9" w:rsidRDefault="005E55E9">
      <w:pPr>
        <w:spacing w:after="0" w:line="240" w:lineRule="auto"/>
      </w:pPr>
      <w:r>
        <w:continuationSeparator/>
      </w:r>
    </w:p>
  </w:footnote>
  <w:footnote w:type="continuationNotice" w:id="1">
    <w:p w14:paraId="4ED22339" w14:textId="77777777" w:rsidR="005E55E9" w:rsidRDefault="005E55E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8A2CDB"/>
    <w:multiLevelType w:val="hybridMultilevel"/>
    <w:tmpl w:val="00645B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2"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3"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4" w15:restartNumberingAfterBreak="0">
    <w:nsid w:val="33951826"/>
    <w:multiLevelType w:val="hybridMultilevel"/>
    <w:tmpl w:val="5D7E21EA"/>
    <w:lvl w:ilvl="0" w:tplc="96A6DED2">
      <w:start w:val="2"/>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A4CE21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4E490FE">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C52958A">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8A0947E">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140C0FE">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1AAF92C">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C40F01C">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A929024">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36953C88"/>
    <w:multiLevelType w:val="hybridMultilevel"/>
    <w:tmpl w:val="E7D2E772"/>
    <w:lvl w:ilvl="0" w:tplc="C71E7828">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6806D96">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FAC8AB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014B6A0">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928A304">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FD465C2">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65CCE10">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6F2246E">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12EA3C6">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7"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5B255249"/>
    <w:multiLevelType w:val="hybridMultilevel"/>
    <w:tmpl w:val="E4DEB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0"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11"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3"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4"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5"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6" w15:restartNumberingAfterBreak="0">
    <w:nsid w:val="7CBB73A2"/>
    <w:multiLevelType w:val="hybridMultilevel"/>
    <w:tmpl w:val="E2A803A4"/>
    <w:lvl w:ilvl="0" w:tplc="ECCE4DE8">
      <w:start w:val="8"/>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0AEC84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0AE7192">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008445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8B8A0A8">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2F612B8">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B385E2A">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1FA8324">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DB4BFB8">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16cid:durableId="144050439">
    <w:abstractNumId w:val="2"/>
  </w:num>
  <w:num w:numId="2" w16cid:durableId="1260791676">
    <w:abstractNumId w:val="12"/>
  </w:num>
  <w:num w:numId="3" w16cid:durableId="457648066">
    <w:abstractNumId w:val="13"/>
  </w:num>
  <w:num w:numId="4" w16cid:durableId="1501189767">
    <w:abstractNumId w:val="6"/>
  </w:num>
  <w:num w:numId="5" w16cid:durableId="1332876420">
    <w:abstractNumId w:val="7"/>
  </w:num>
  <w:num w:numId="6" w16cid:durableId="1687363583">
    <w:abstractNumId w:val="3"/>
  </w:num>
  <w:num w:numId="7" w16cid:durableId="1213807948">
    <w:abstractNumId w:val="9"/>
  </w:num>
  <w:num w:numId="8" w16cid:durableId="1464031964">
    <w:abstractNumId w:val="15"/>
  </w:num>
  <w:num w:numId="9" w16cid:durableId="798188046">
    <w:abstractNumId w:val="10"/>
  </w:num>
  <w:num w:numId="10" w16cid:durableId="1171798212">
    <w:abstractNumId w:val="14"/>
  </w:num>
  <w:num w:numId="11" w16cid:durableId="2049644993">
    <w:abstractNumId w:val="1"/>
  </w:num>
  <w:num w:numId="12" w16cid:durableId="863638268">
    <w:abstractNumId w:val="14"/>
  </w:num>
  <w:num w:numId="13" w16cid:durableId="27801049">
    <w:abstractNumId w:val="1"/>
  </w:num>
  <w:num w:numId="14" w16cid:durableId="2012099174">
    <w:abstractNumId w:val="11"/>
  </w:num>
  <w:num w:numId="15" w16cid:durableId="101731821">
    <w:abstractNumId w:val="8"/>
  </w:num>
  <w:num w:numId="16" w16cid:durableId="1961258990">
    <w:abstractNumId w:val="4"/>
  </w:num>
  <w:num w:numId="17" w16cid:durableId="1322196621">
    <w:abstractNumId w:val="16"/>
  </w:num>
  <w:num w:numId="18" w16cid:durableId="531772744">
    <w:abstractNumId w:val="5"/>
  </w:num>
  <w:num w:numId="19" w16cid:durableId="15895375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5D25"/>
    <w:rsid w:val="000379F7"/>
    <w:rsid w:val="00041E43"/>
    <w:rsid w:val="00087693"/>
    <w:rsid w:val="0009040E"/>
    <w:rsid w:val="000A651A"/>
    <w:rsid w:val="000A7BD2"/>
    <w:rsid w:val="000C603D"/>
    <w:rsid w:val="00125F01"/>
    <w:rsid w:val="00135417"/>
    <w:rsid w:val="00142FC4"/>
    <w:rsid w:val="0014428C"/>
    <w:rsid w:val="00167328"/>
    <w:rsid w:val="00170C73"/>
    <w:rsid w:val="0018131F"/>
    <w:rsid w:val="00192E98"/>
    <w:rsid w:val="001A1821"/>
    <w:rsid w:val="001F328A"/>
    <w:rsid w:val="002057A7"/>
    <w:rsid w:val="0024622A"/>
    <w:rsid w:val="00260304"/>
    <w:rsid w:val="00270E7C"/>
    <w:rsid w:val="00272FBE"/>
    <w:rsid w:val="002B5558"/>
    <w:rsid w:val="00302804"/>
    <w:rsid w:val="0030778D"/>
    <w:rsid w:val="003116EE"/>
    <w:rsid w:val="00346C6E"/>
    <w:rsid w:val="00372059"/>
    <w:rsid w:val="00391BD6"/>
    <w:rsid w:val="003C361B"/>
    <w:rsid w:val="003E1494"/>
    <w:rsid w:val="003F421C"/>
    <w:rsid w:val="00417351"/>
    <w:rsid w:val="00442317"/>
    <w:rsid w:val="004A4FE5"/>
    <w:rsid w:val="004A6F0B"/>
    <w:rsid w:val="004D448E"/>
    <w:rsid w:val="00526D1E"/>
    <w:rsid w:val="00533C9C"/>
    <w:rsid w:val="00592AC6"/>
    <w:rsid w:val="005D2EF3"/>
    <w:rsid w:val="005E55E9"/>
    <w:rsid w:val="00602B7E"/>
    <w:rsid w:val="00680E11"/>
    <w:rsid w:val="006916DA"/>
    <w:rsid w:val="00795328"/>
    <w:rsid w:val="007C3F7D"/>
    <w:rsid w:val="007F1030"/>
    <w:rsid w:val="0082061C"/>
    <w:rsid w:val="00824A51"/>
    <w:rsid w:val="00840990"/>
    <w:rsid w:val="00886559"/>
    <w:rsid w:val="0089276A"/>
    <w:rsid w:val="008B7E0B"/>
    <w:rsid w:val="00906E10"/>
    <w:rsid w:val="009144A2"/>
    <w:rsid w:val="00946E89"/>
    <w:rsid w:val="0097354C"/>
    <w:rsid w:val="009954BA"/>
    <w:rsid w:val="009E2EC8"/>
    <w:rsid w:val="009F25D1"/>
    <w:rsid w:val="00A04AC8"/>
    <w:rsid w:val="00A10710"/>
    <w:rsid w:val="00A22F45"/>
    <w:rsid w:val="00A408CC"/>
    <w:rsid w:val="00A6146C"/>
    <w:rsid w:val="00A73FAA"/>
    <w:rsid w:val="00A8679B"/>
    <w:rsid w:val="00A86940"/>
    <w:rsid w:val="00A903B0"/>
    <w:rsid w:val="00A9572D"/>
    <w:rsid w:val="00AB11B9"/>
    <w:rsid w:val="00AF7495"/>
    <w:rsid w:val="00B029F9"/>
    <w:rsid w:val="00B3240F"/>
    <w:rsid w:val="00B42895"/>
    <w:rsid w:val="00B64BBE"/>
    <w:rsid w:val="00B67A93"/>
    <w:rsid w:val="00B73242"/>
    <w:rsid w:val="00BB4F63"/>
    <w:rsid w:val="00C416DF"/>
    <w:rsid w:val="00C50323"/>
    <w:rsid w:val="00C72FFC"/>
    <w:rsid w:val="00C846D4"/>
    <w:rsid w:val="00CA160F"/>
    <w:rsid w:val="00CA2202"/>
    <w:rsid w:val="00CA4A3C"/>
    <w:rsid w:val="00CC24AD"/>
    <w:rsid w:val="00CC2D2F"/>
    <w:rsid w:val="00CD6463"/>
    <w:rsid w:val="00CE5A45"/>
    <w:rsid w:val="00D067FF"/>
    <w:rsid w:val="00D25D9D"/>
    <w:rsid w:val="00D3720A"/>
    <w:rsid w:val="00D62D78"/>
    <w:rsid w:val="00D75766"/>
    <w:rsid w:val="00D86F3A"/>
    <w:rsid w:val="00D9009A"/>
    <w:rsid w:val="00D9629A"/>
    <w:rsid w:val="00DB7C20"/>
    <w:rsid w:val="00E10C27"/>
    <w:rsid w:val="00E87B4B"/>
    <w:rsid w:val="00EB5685"/>
    <w:rsid w:val="00F021C0"/>
    <w:rsid w:val="00F910D2"/>
    <w:rsid w:val="00FB5383"/>
    <w:rsid w:val="00FC38BF"/>
    <w:rsid w:val="00FF1A79"/>
    <w:rsid w:val="202B94F0"/>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3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styleId="UnresolvedMention">
    <w:name w:val="Unresolved Mention"/>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 w:type="table" w:customStyle="1" w:styleId="TableGrid1">
    <w:name w:val="Table Grid1"/>
    <w:rsid w:val="004D448E"/>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hyperlink" Target="https://www.universityofgalway.ie/media/humanresources/universityofgalway-user-guide-academic-external" TargetMode="External"/><Relationship Id="rId39" Type="http://schemas.openxmlformats.org/officeDocument/2006/relationships/hyperlink" Target="http://www.universityofgalway.ie/our-research/listings/research-centres-institutes-and-units.html" TargetMode="External"/><Relationship Id="rId21" Type="http://schemas.openxmlformats.org/officeDocument/2006/relationships/hyperlink" Target="http://www.nuigalway.ie/strategy2025/" TargetMode="External"/><Relationship Id="rId34" Type="http://schemas.openxmlformats.org/officeDocument/2006/relationships/hyperlink" Target="http://www.universityofgalway.ie/strategy2025" TargetMode="External"/><Relationship Id="rId42" Type="http://schemas.openxmlformats.org/officeDocument/2006/relationships/image" Target="media/image14.jpeg"/><Relationship Id="rId47"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hyperlink" Target="http://www.universityofgalway.ie/governance/the-kube-the-governance-hub"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yperlink" Target="http://www.universityofgalway.ie/about-us/jobs/" TargetMode="External"/><Relationship Id="rId32" Type="http://schemas.openxmlformats.org/officeDocument/2006/relationships/hyperlink" Target="http://www.universityofgalway.ie/colleges-and-schools" TargetMode="External"/><Relationship Id="rId37" Type="http://schemas.openxmlformats.org/officeDocument/2006/relationships/hyperlink" Target="https://nuigalwayie.sharepoint.com/sites/UniversityStrategy-HalfwayReport" TargetMode="External"/><Relationship Id="rId40" Type="http://schemas.openxmlformats.org/officeDocument/2006/relationships/image" Target="media/image12.jpg"/><Relationship Id="rId45" Type="http://schemas.openxmlformats.org/officeDocument/2006/relationships/footer" Target="footer5.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www.dbei.ie" TargetMode="External"/><Relationship Id="rId28" Type="http://schemas.openxmlformats.org/officeDocument/2006/relationships/hyperlink" Target="http://www.universityofgalway.ie/president" TargetMode="External"/><Relationship Id="rId36" Type="http://schemas.openxmlformats.org/officeDocument/2006/relationships/hyperlink" Target="https://nuigalwayie.sharepoint.com/sites/UniversityStrategy-HalfwayReport" TargetMode="External"/><Relationship Id="rId10" Type="http://schemas.openxmlformats.org/officeDocument/2006/relationships/image" Target="media/image1.jpg"/><Relationship Id="rId19" Type="http://schemas.openxmlformats.org/officeDocument/2006/relationships/footer" Target="footer2.xml"/><Relationship Id="rId31" Type="http://schemas.openxmlformats.org/officeDocument/2006/relationships/hyperlink" Target="http://www.universityofgalway.ie/colleges-and-schools" TargetMode="External"/><Relationship Id="rId44" Type="http://schemas.openxmlformats.org/officeDocument/2006/relationships/footer" Target="footer4.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s://www.universityofgalway.ie/media/financialaccounting/financialaccountingoffice/QA321-Updated-PP-Remuneration.pdf" TargetMode="External"/><Relationship Id="rId27" Type="http://schemas.openxmlformats.org/officeDocument/2006/relationships/image" Target="media/image10.png"/><Relationship Id="rId30" Type="http://schemas.openxmlformats.org/officeDocument/2006/relationships/hyperlink" Target="http://www.universityofgalway.ie/governance/the-kube-the-governance-hub" TargetMode="External"/><Relationship Id="rId35" Type="http://schemas.openxmlformats.org/officeDocument/2006/relationships/hyperlink" Target="http://www.universityofgalway.ie/strategy2025" TargetMode="External"/><Relationship Id="rId43" Type="http://schemas.openxmlformats.org/officeDocument/2006/relationships/image" Target="media/image15.jpeg"/><Relationship Id="rId48"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yperlink" Target="https://www.universityofgalway.ie/human-resources/recruitment-and-selection/applicant-information/e-recruit/" TargetMode="External"/><Relationship Id="rId33" Type="http://schemas.openxmlformats.org/officeDocument/2006/relationships/image" Target="media/image11.tmp"/><Relationship Id="rId38" Type="http://schemas.openxmlformats.org/officeDocument/2006/relationships/hyperlink" Target="http://www.universityofgalway.ie/our-research/listings/research-centres-institutes-and-units.html" TargetMode="External"/><Relationship Id="rId46" Type="http://schemas.openxmlformats.org/officeDocument/2006/relationships/footer" Target="footer6.xml"/><Relationship Id="rId20" Type="http://schemas.openxmlformats.org/officeDocument/2006/relationships/footer" Target="footer3.xml"/><Relationship Id="rId41" Type="http://schemas.openxmlformats.org/officeDocument/2006/relationships/image" Target="media/image13.jpg"/></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0" ma:contentTypeDescription="Create a new document." ma:contentTypeScope="" ma:versionID="7ff95c42a886df768db579076a2d29ec">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e98bb3b6408f970d95dc461ecd3803c0"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205B0B6-09D8-4115-85E6-76B3F1252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dd7736-57e4-4dba-9df9-ed99aa1dc628"/>
    <ds:schemaRef ds:uri="4925b2bc-3cb2-4669-9968-8d8a56e67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03AF208-7E28-48D3-A8AD-1E375C5E39A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3345</Words>
  <Characters>19068</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Digital Brochure</vt:lpstr>
    </vt:vector>
  </TitlesOfParts>
  <Company/>
  <LinksUpToDate>false</LinksUpToDate>
  <CharactersWithSpaces>22369</CharactersWithSpaces>
  <SharedDoc>false</SharedDoc>
  <HLinks>
    <vt:vector size="48" baseType="variant">
      <vt:variant>
        <vt:i4>4325486</vt:i4>
      </vt:variant>
      <vt:variant>
        <vt:i4>21</vt:i4>
      </vt:variant>
      <vt:variant>
        <vt:i4>0</vt:i4>
      </vt:variant>
      <vt:variant>
        <vt:i4>5</vt:i4>
      </vt:variant>
      <vt:variant>
        <vt:lpwstr>mailto:recruit@universityofgalway.ie</vt:lpwstr>
      </vt:variant>
      <vt:variant>
        <vt:lpwstr/>
      </vt:variant>
      <vt:variant>
        <vt:i4>4325486</vt:i4>
      </vt:variant>
      <vt:variant>
        <vt:i4>18</vt:i4>
      </vt:variant>
      <vt:variant>
        <vt:i4>0</vt:i4>
      </vt:variant>
      <vt:variant>
        <vt:i4>5</vt:i4>
      </vt:variant>
      <vt:variant>
        <vt:lpwstr>mailto:recruit@universityofgalway.ie</vt:lpwstr>
      </vt:variant>
      <vt:variant>
        <vt:lpwstr/>
      </vt:variant>
      <vt:variant>
        <vt:i4>3604594</vt:i4>
      </vt:variant>
      <vt:variant>
        <vt:i4>15</vt:i4>
      </vt:variant>
      <vt:variant>
        <vt:i4>0</vt:i4>
      </vt:variant>
      <vt:variant>
        <vt:i4>5</vt:i4>
      </vt:variant>
      <vt:variant>
        <vt:lpwstr>https://www.universityofgalway.ie/human-resources/employeeselfservice/</vt:lpwstr>
      </vt:variant>
      <vt:variant>
        <vt:lpwstr/>
      </vt:variant>
      <vt:variant>
        <vt:i4>852046</vt:i4>
      </vt:variant>
      <vt:variant>
        <vt:i4>12</vt:i4>
      </vt:variant>
      <vt:variant>
        <vt:i4>0</vt:i4>
      </vt:variant>
      <vt:variant>
        <vt:i4>5</vt:i4>
      </vt:variant>
      <vt:variant>
        <vt:lpwstr>http://ess.universityofgalway.ie/</vt:lpwstr>
      </vt:variant>
      <vt:variant>
        <vt:lpwstr/>
      </vt:variant>
      <vt:variant>
        <vt:i4>1245260</vt:i4>
      </vt:variant>
      <vt:variant>
        <vt:i4>9</vt:i4>
      </vt:variant>
      <vt:variant>
        <vt:i4>0</vt:i4>
      </vt:variant>
      <vt:variant>
        <vt:i4>5</vt:i4>
      </vt:variant>
      <vt:variant>
        <vt:lpwstr>https://www.universityofgalway.ie/about-us/jobs/</vt:lpwstr>
      </vt:variant>
      <vt:variant>
        <vt:lpwstr/>
      </vt:variant>
      <vt:variant>
        <vt:i4>6357042</vt:i4>
      </vt:variant>
      <vt:variant>
        <vt:i4>6</vt:i4>
      </vt:variant>
      <vt:variant>
        <vt:i4>0</vt:i4>
      </vt:variant>
      <vt:variant>
        <vt:i4>5</vt:i4>
      </vt:variant>
      <vt:variant>
        <vt:lpwstr>http://www.dbei.ie/</vt:lpwstr>
      </vt:variant>
      <vt:variant>
        <vt:lpwstr/>
      </vt:variant>
      <vt:variant>
        <vt:i4>4194370</vt:i4>
      </vt:variant>
      <vt:variant>
        <vt:i4>3</vt:i4>
      </vt:variant>
      <vt:variant>
        <vt:i4>0</vt:i4>
      </vt:variant>
      <vt:variant>
        <vt:i4>5</vt:i4>
      </vt:variant>
      <vt:variant>
        <vt:lpwstr>https://www.universityofgalway.ie/media/financialaccounting/financialaccountingoffice/QA321-Remuneration-and-Payroll.pdf</vt:lpwstr>
      </vt:variant>
      <vt:variant>
        <vt:lpwstr/>
      </vt:variant>
      <vt:variant>
        <vt:i4>7405666</vt:i4>
      </vt:variant>
      <vt:variant>
        <vt:i4>0</vt:i4>
      </vt:variant>
      <vt:variant>
        <vt:i4>0</vt:i4>
      </vt:variant>
      <vt:variant>
        <vt:i4>5</vt:i4>
      </vt:variant>
      <vt:variant>
        <vt:lpwstr>https://www.universityofgalway.ie/strategy2025/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Greaney, Irene</cp:lastModifiedBy>
  <cp:revision>2</cp:revision>
  <dcterms:created xsi:type="dcterms:W3CDTF">2024-10-17T15:06:00Z</dcterms:created>
  <dcterms:modified xsi:type="dcterms:W3CDTF">2024-10-17T15:06:00Z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